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BD" w:rsidRPr="00CF3608" w:rsidRDefault="004D7BBD" w:rsidP="004D7BBD">
      <w:pPr>
        <w:spacing w:after="0"/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ДЕПАРТАМЕНТ ВНУТРЕННЕЙ И КАДРОВОЙ ПОЛИТИКИ БЕЛГОРОДСКОЙ ОБЛАСТИ</w:t>
      </w:r>
    </w:p>
    <w:p w:rsidR="004D7BBD" w:rsidRPr="00CF3608" w:rsidRDefault="004D7BBD" w:rsidP="004D7BBD">
      <w:pPr>
        <w:spacing w:after="0"/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ОБЛАСТНОЕ ГОСУДАРСТВЕННОЕ АВТОНОМНОЕ ПРО</w:t>
      </w:r>
      <w:r>
        <w:rPr>
          <w:rFonts w:asciiTheme="majorHAnsi" w:hAnsiTheme="majorHAnsi"/>
        </w:rPr>
        <w:t xml:space="preserve">ФЕССИОНАЛЬНОЕ ОБРАЗОВАТЕЛЬНОЕ </w:t>
      </w:r>
      <w:r w:rsidRPr="00CF3608">
        <w:rPr>
          <w:rFonts w:asciiTheme="majorHAnsi" w:hAnsiTheme="majorHAnsi"/>
        </w:rPr>
        <w:t xml:space="preserve"> УЧРЕЖДЕНИЕ</w:t>
      </w:r>
    </w:p>
    <w:p w:rsidR="004D7BBD" w:rsidRDefault="004D7BBD" w:rsidP="004D7BBD">
      <w:pPr>
        <w:spacing w:after="0"/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«КОРОЧАНСКИЙ СЕЛЬСКОХОЗЯЙСТВЕННЫЙ ТЕХНИКУМ»</w:t>
      </w:r>
    </w:p>
    <w:p w:rsidR="004D7BBD" w:rsidRDefault="004D7BBD" w:rsidP="004D7BBD">
      <w:pPr>
        <w:spacing w:after="0"/>
        <w:jc w:val="center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  <w:b/>
          <w:sz w:val="28"/>
          <w:szCs w:val="28"/>
        </w:rPr>
      </w:pPr>
      <w:r w:rsidRPr="00CF3608">
        <w:rPr>
          <w:rFonts w:asciiTheme="majorHAnsi" w:hAnsiTheme="majorHAnsi"/>
          <w:b/>
          <w:sz w:val="28"/>
          <w:szCs w:val="28"/>
        </w:rPr>
        <w:t xml:space="preserve">Методические рекомендации по выполнению внеурочной самостоятельной работы по учебной </w:t>
      </w:r>
      <w:r>
        <w:rPr>
          <w:rFonts w:asciiTheme="majorHAnsi" w:hAnsiTheme="majorHAnsi"/>
          <w:b/>
          <w:sz w:val="28"/>
          <w:szCs w:val="28"/>
        </w:rPr>
        <w:t xml:space="preserve">дисциплине </w:t>
      </w:r>
    </w:p>
    <w:p w:rsidR="004D7BBD" w:rsidRPr="004D7BBD" w:rsidRDefault="004D7BBD" w:rsidP="004D7BBD">
      <w:pPr>
        <w:jc w:val="center"/>
        <w:rPr>
          <w:rFonts w:asciiTheme="majorHAnsi" w:hAnsiTheme="majorHAnsi"/>
          <w:sz w:val="28"/>
          <w:szCs w:val="28"/>
        </w:rPr>
      </w:pPr>
      <w:r w:rsidRPr="004D7BBD">
        <w:rPr>
          <w:rFonts w:asciiTheme="majorHAnsi" w:hAnsiTheme="majorHAnsi"/>
          <w:sz w:val="28"/>
          <w:szCs w:val="28"/>
        </w:rPr>
        <w:t>ОУД . 11Химия</w:t>
      </w:r>
    </w:p>
    <w:p w:rsidR="004D7BBD" w:rsidRPr="004D7BBD" w:rsidRDefault="004D7BBD" w:rsidP="004D7BBD">
      <w:pPr>
        <w:jc w:val="center"/>
        <w:rPr>
          <w:rFonts w:asciiTheme="majorHAnsi" w:hAnsiTheme="majorHAnsi"/>
          <w:sz w:val="24"/>
          <w:szCs w:val="24"/>
        </w:rPr>
      </w:pPr>
      <w:r w:rsidRPr="004D7BBD">
        <w:rPr>
          <w:rFonts w:asciiTheme="majorHAnsi" w:hAnsiTheme="majorHAnsi"/>
          <w:sz w:val="24"/>
          <w:szCs w:val="24"/>
        </w:rPr>
        <w:t>для студентов 1 курса    специальности 35.02.07</w:t>
      </w:r>
    </w:p>
    <w:p w:rsidR="004D7BBD" w:rsidRPr="004D7BBD" w:rsidRDefault="004D7BBD" w:rsidP="004D7B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«</w:t>
      </w:r>
      <w:r>
        <w:rPr>
          <w:rFonts w:asciiTheme="majorHAnsi" w:hAnsiTheme="majorHAnsi"/>
        </w:rPr>
        <w:t xml:space="preserve"> Механизация сельского хозяйства»</w:t>
      </w:r>
    </w:p>
    <w:p w:rsidR="004D7BBD" w:rsidRPr="003769BA" w:rsidRDefault="004D7BBD" w:rsidP="004D7BBD">
      <w:pPr>
        <w:jc w:val="center"/>
        <w:rPr>
          <w:rFonts w:asciiTheme="majorHAnsi" w:hAnsiTheme="majorHAnsi"/>
        </w:rPr>
      </w:pPr>
      <w:r w:rsidRPr="00BF2122">
        <w:rPr>
          <w:rFonts w:asciiTheme="majorHAnsi" w:hAnsiTheme="majorHAnsi"/>
          <w:sz w:val="24"/>
          <w:szCs w:val="24"/>
        </w:rPr>
        <w:t>(очной формы обучения)</w:t>
      </w:r>
    </w:p>
    <w:p w:rsidR="004D7BBD" w:rsidRPr="00CF3608" w:rsidRDefault="004D7BBD" w:rsidP="004D7BBD">
      <w:pPr>
        <w:jc w:val="both"/>
        <w:rPr>
          <w:rFonts w:asciiTheme="majorHAnsi" w:hAnsiTheme="majorHAnsi"/>
          <w:b/>
          <w:sz w:val="28"/>
          <w:szCs w:val="28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  <w:b/>
          <w:sz w:val="28"/>
          <w:szCs w:val="28"/>
        </w:rPr>
      </w:pPr>
    </w:p>
    <w:p w:rsidR="004D7BBD" w:rsidRPr="00395EB3" w:rsidRDefault="004D7BBD" w:rsidP="004D7BBD">
      <w:pPr>
        <w:jc w:val="both"/>
        <w:rPr>
          <w:rFonts w:asciiTheme="majorHAnsi" w:hAnsiTheme="majorHAnsi"/>
          <w:sz w:val="28"/>
          <w:szCs w:val="28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  <w:r w:rsidRPr="00A267F3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       </w:t>
      </w: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Короча 2018</w:t>
      </w: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РАССМОТРЕНО:                                                                                                           Утверждаю</w:t>
      </w: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на заседании ПЦК                                                                                         зам. директора по УР</w:t>
      </w: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 xml:space="preserve">протокол № __от ___________                                                          __________ Старовойтова Н.А.      </w:t>
      </w: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Председатель  ______</w:t>
      </w: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ab/>
      </w:r>
    </w:p>
    <w:p w:rsidR="004D7BBD" w:rsidRPr="00CF3608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Методические рекомендации составлены в соответствии с рабочей программой по дисциплине ОУД.11 «Химия». </w:t>
      </w:r>
      <w:proofErr w:type="gramStart"/>
      <w:r>
        <w:rPr>
          <w:rFonts w:asciiTheme="majorHAnsi" w:hAnsiTheme="majorHAnsi"/>
        </w:rPr>
        <w:t>Предназначены для выполнения студентами 1 курса, обучающихся по специальности 35.02.07 «Механизация сельского хозяйства  внеурочной самостоятельной работы  по дисциплине «Химия»</w:t>
      </w:r>
      <w:proofErr w:type="gramEnd"/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4D7BBD" w:rsidRPr="00CF3608" w:rsidRDefault="004D7BBD" w:rsidP="004D7BBD">
      <w:pPr>
        <w:jc w:val="both"/>
        <w:rPr>
          <w:rFonts w:asciiTheme="majorHAnsi" w:hAnsiTheme="majorHAnsi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Разработчик</w:t>
      </w:r>
      <w:r w:rsidRPr="00CF3608">
        <w:rPr>
          <w:rFonts w:asciiTheme="majorHAnsi" w:hAnsiTheme="majorHAnsi"/>
        </w:rPr>
        <w:t xml:space="preserve">: </w:t>
      </w:r>
      <w:proofErr w:type="spellStart"/>
      <w:r w:rsidRPr="00CF3608">
        <w:rPr>
          <w:rFonts w:asciiTheme="majorHAnsi" w:hAnsiTheme="majorHAnsi"/>
        </w:rPr>
        <w:t>Алейникова</w:t>
      </w:r>
      <w:proofErr w:type="spellEnd"/>
      <w:r w:rsidRPr="00CF3608">
        <w:rPr>
          <w:rFonts w:asciiTheme="majorHAnsi" w:hAnsiTheme="majorHAnsi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Оглавление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Введение………………………………………………………………………………………………………………..1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Пояснительная записка………………………………………………………………………………………..2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Виды самостоятельных работ………………………………………………………………………………..3--14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…………………………………………………………………………………………………………….15-17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2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……………………………………………………………………………………………………………..18-22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Приложение3………………………………………………………………………………………………………………22-24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4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………………………………………………………………………………………………………………..16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Критерии оценки  самостоятельной работы……………………………………………………………….26</w:t>
      </w:r>
    </w:p>
    <w:p w:rsidR="004D7BBD" w:rsidRPr="00D44697" w:rsidRDefault="004D7BBD" w:rsidP="004D7BBD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Перечень рекомендуемых учебных изданий, Интернет ресурсов,</w:t>
      </w:r>
    </w:p>
    <w:p w:rsidR="004D7BBD" w:rsidRPr="00D44697" w:rsidRDefault="004D7BBD" w:rsidP="004D7BBD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Дополнительной литературы…………</w:t>
      </w:r>
      <w:r>
        <w:rPr>
          <w:rFonts w:asciiTheme="majorHAnsi" w:hAnsiTheme="majorHAnsi"/>
        </w:rPr>
        <w:t>………………………………………………………………………………27</w:t>
      </w: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Pr="00C64CCB" w:rsidRDefault="004D7BBD" w:rsidP="004D7BBD">
      <w:pPr>
        <w:jc w:val="both"/>
        <w:rPr>
          <w:rFonts w:asciiTheme="majorHAnsi" w:hAnsiTheme="majorHAnsi"/>
        </w:rPr>
      </w:pPr>
    </w:p>
    <w:p w:rsidR="004D7BBD" w:rsidRPr="00C64CCB" w:rsidRDefault="004D7BBD" w:rsidP="004D7B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</w:p>
    <w:p w:rsidR="004D7BBD" w:rsidRDefault="004D7BBD" w:rsidP="004D7BBD">
      <w:pPr>
        <w:rPr>
          <w:rFonts w:asciiTheme="majorHAnsi" w:hAnsiTheme="majorHAnsi"/>
        </w:rPr>
      </w:pPr>
      <w:r>
        <w:rPr>
          <w:rFonts w:asciiTheme="majorHAnsi" w:hAnsiTheme="majorHAnsi"/>
        </w:rPr>
        <w:t>Введение</w:t>
      </w:r>
    </w:p>
    <w:p w:rsidR="004D7BBD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rPr>
          <w:rFonts w:asciiTheme="majorHAnsi" w:hAnsiTheme="majorHAnsi"/>
        </w:rPr>
        <w:t>социальная</w:t>
      </w:r>
      <w:proofErr w:type="gramEnd"/>
      <w:r>
        <w:rPr>
          <w:rFonts w:asciiTheme="majorHAnsi" w:hAnsiTheme="majorHAnsi"/>
        </w:rP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4D7BBD" w:rsidRPr="00741EE5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В современный период </w:t>
      </w:r>
      <w:proofErr w:type="gramStart"/>
      <w:r>
        <w:rPr>
          <w:rFonts w:asciiTheme="majorHAnsi" w:hAnsiTheme="majorHAnsi"/>
        </w:rPr>
        <w:t>востребованы</w:t>
      </w:r>
      <w:proofErr w:type="gramEnd"/>
      <w:r>
        <w:rPr>
          <w:rFonts w:asciiTheme="majorHAnsi" w:hAnsiTheme="majorHAnsi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Самостоятельная работа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 xml:space="preserve"> проводится с целью: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индивидуальной образовательной траектории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>;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общих и профессиональных компетенций обучающихся;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 обобщения, систематизации, закрепления, углубления и расширения </w:t>
      </w:r>
      <w:proofErr w:type="gramStart"/>
      <w:r w:rsidRPr="00E706CF">
        <w:rPr>
          <w:rFonts w:asciiTheme="majorHAnsi" w:hAnsiTheme="majorHAnsi"/>
        </w:rPr>
        <w:t>полученных</w:t>
      </w:r>
      <w:proofErr w:type="gramEnd"/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знаний и умений студентов;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умений поиска и использования информации, необходимой </w:t>
      </w:r>
      <w:proofErr w:type="gramStart"/>
      <w:r w:rsidRPr="00E706CF">
        <w:rPr>
          <w:rFonts w:asciiTheme="majorHAnsi" w:hAnsiTheme="majorHAnsi"/>
        </w:rPr>
        <w:t>для</w:t>
      </w:r>
      <w:proofErr w:type="gramEnd"/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эффективного выполнения профессиональных задач, профессионального и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личностного роста; 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познавательных способностей и активности студентов: творческой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инициативы, самостоятельности, ответственности и организованности;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формирования самостоятельности профессионального мышления: способности </w:t>
      </w:r>
      <w:proofErr w:type="gramStart"/>
      <w:r w:rsidRPr="00E706CF">
        <w:rPr>
          <w:rFonts w:asciiTheme="majorHAnsi" w:hAnsiTheme="majorHAnsi"/>
        </w:rPr>
        <w:t>к</w:t>
      </w:r>
      <w:proofErr w:type="gramEnd"/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профессиональному и личностному развитию, самообразованию и самореализации;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умений использования информационно-коммуникационных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технологий в профессиональной деятельности;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культуры межличностного общения, взаимодействия между людьми,</w:t>
      </w:r>
    </w:p>
    <w:p w:rsidR="004D7BBD" w:rsidRPr="00E706CF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формирование умений работы в команде.</w:t>
      </w:r>
    </w:p>
    <w:p w:rsidR="004D7BBD" w:rsidRPr="00741EE5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D7BBD" w:rsidRPr="00741EE5" w:rsidRDefault="004D7BBD" w:rsidP="004D7BBD">
      <w:pPr>
        <w:spacing w:after="0"/>
        <w:jc w:val="center"/>
        <w:rPr>
          <w:rFonts w:asciiTheme="majorHAnsi" w:hAnsiTheme="majorHAnsi"/>
        </w:rPr>
      </w:pPr>
      <w:r w:rsidRPr="00741EE5">
        <w:rPr>
          <w:rFonts w:asciiTheme="majorHAnsi" w:hAnsiTheme="majorHAnsi"/>
        </w:rPr>
        <w:lastRenderedPageBreak/>
        <w:t>Пояснительная записка.</w:t>
      </w:r>
    </w:p>
    <w:p w:rsidR="004D7BBD" w:rsidRPr="00741EE5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Дисциплина «Химия</w:t>
      </w:r>
      <w:r w:rsidRPr="00741EE5">
        <w:rPr>
          <w:rFonts w:asciiTheme="majorHAnsi" w:hAnsiTheme="majorHAnsi"/>
        </w:rPr>
        <w:t xml:space="preserve">» </w:t>
      </w:r>
      <w:r>
        <w:rPr>
          <w:rFonts w:asciiTheme="majorHAnsi" w:hAnsiTheme="majorHAnsi"/>
        </w:rPr>
        <w:t>относится к общеобразовательным</w:t>
      </w:r>
      <w:r w:rsidRPr="00741EE5">
        <w:rPr>
          <w:rFonts w:asciiTheme="majorHAnsi" w:hAnsiTheme="majorHAnsi"/>
        </w:rPr>
        <w:t xml:space="preserve">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4D7BBD" w:rsidRPr="00741EE5" w:rsidRDefault="004D7BBD" w:rsidP="004D7BBD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Объем учебной дисциплины составля</w:t>
      </w:r>
      <w:r w:rsidR="009C39DA">
        <w:rPr>
          <w:rFonts w:asciiTheme="majorHAnsi" w:hAnsiTheme="majorHAnsi"/>
        </w:rPr>
        <w:t>ет 162 часов,  33</w:t>
      </w:r>
      <w:r w:rsidRPr="00741EE5">
        <w:rPr>
          <w:rFonts w:asciiTheme="majorHAnsi" w:hAnsiTheme="majorHAnsi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Цель методических указаний: оказание помощи студентам в выполнении самостоятельной работы по дисциплине «Химия»</w:t>
      </w:r>
    </w:p>
    <w:p w:rsidR="004D7BBD" w:rsidRPr="00741EE5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Настоящие методические указания содержат методические рекомендации к различным видам самостоятельных работ, описание работ, которые позволят студентам самостоятельно овладеть фундаментальными знаниями, опытом творческой и исследовательской деятельности.</w:t>
      </w: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В результате выполнения внеурочной самостоятельной работы по дисци</w:t>
      </w:r>
      <w:r>
        <w:rPr>
          <w:rFonts w:asciiTheme="majorHAnsi" w:hAnsiTheme="majorHAnsi"/>
        </w:rPr>
        <w:t>плине «Химия», студент:</w:t>
      </w:r>
    </w:p>
    <w:p w:rsidR="004D7BBD" w:rsidRPr="005E709D" w:rsidRDefault="004D7BBD" w:rsidP="004D7BBD">
      <w:pPr>
        <w:spacing w:after="0"/>
        <w:jc w:val="both"/>
        <w:rPr>
          <w:rFonts w:asciiTheme="majorHAnsi" w:hAnsiTheme="majorHAnsi"/>
        </w:rPr>
      </w:pPr>
      <w:r w:rsidRPr="008E2FB8">
        <w:rPr>
          <w:rFonts w:asciiTheme="majorHAnsi" w:hAnsiTheme="majorHAnsi"/>
        </w:rPr>
        <w:t>закрепляет полученные теоретические знания</w:t>
      </w:r>
      <w:proofErr w:type="gramStart"/>
      <w:r>
        <w:rPr>
          <w:rFonts w:asciiTheme="majorHAnsi" w:hAnsiTheme="majorHAnsi"/>
        </w:rPr>
        <w:t xml:space="preserve"> :</w:t>
      </w:r>
      <w:proofErr w:type="gramEnd"/>
    </w:p>
    <w:p w:rsidR="004D7BBD" w:rsidRPr="005E709D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основополагающими химическими понятиями, теориями, закона</w:t>
      </w:r>
      <w:r>
        <w:rPr>
          <w:rFonts w:asciiTheme="majorHAnsi" w:hAnsiTheme="majorHAnsi"/>
        </w:rPr>
        <w:t>ми и закономерностями; уверенно пользуется</w:t>
      </w:r>
      <w:r w:rsidRPr="005E709D">
        <w:rPr>
          <w:rFonts w:asciiTheme="majorHAnsi" w:hAnsiTheme="majorHAnsi"/>
        </w:rPr>
        <w:t xml:space="preserve"> химической терминологией и символикой;</w:t>
      </w:r>
    </w:p>
    <w:p w:rsidR="004D7BBD" w:rsidRPr="005E709D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-владеет</w:t>
      </w:r>
      <w:r w:rsidRPr="005E709D">
        <w:rPr>
          <w:rFonts w:asciiTheme="majorHAnsi" w:hAnsiTheme="majorHAnsi"/>
        </w:rPr>
        <w:t xml:space="preserve"> основными методами научного познания, используемыми в химии: наблюдением, описанием, и</w:t>
      </w:r>
      <w:r>
        <w:rPr>
          <w:rFonts w:asciiTheme="majorHAnsi" w:hAnsiTheme="majorHAnsi"/>
        </w:rPr>
        <w:t>змерением, экспериментом; умеет</w:t>
      </w:r>
      <w:r w:rsidRPr="005E709D">
        <w:rPr>
          <w:rFonts w:asciiTheme="majorHAnsi" w:hAnsiTheme="majorHAnsi"/>
        </w:rPr>
        <w:t xml:space="preserve"> обрабатывать, объяснять результаты проведенных опытов и делать выводы; </w:t>
      </w:r>
    </w:p>
    <w:p w:rsidR="004D7BBD" w:rsidRPr="005E709D" w:rsidRDefault="004D7BBD" w:rsidP="004D7BBD">
      <w:pPr>
        <w:spacing w:after="0"/>
        <w:jc w:val="both"/>
        <w:rPr>
          <w:rFonts w:asciiTheme="majorHAnsi" w:hAnsiTheme="majorHAnsi"/>
        </w:rPr>
      </w:pPr>
      <w:r w:rsidRPr="005E709D">
        <w:rPr>
          <w:rFonts w:asciiTheme="majorHAnsi" w:hAnsiTheme="majorHAnsi"/>
        </w:rPr>
        <w:t>−</w:t>
      </w:r>
      <w:r>
        <w:rPr>
          <w:rFonts w:asciiTheme="majorHAnsi" w:hAnsiTheme="majorHAnsi"/>
        </w:rPr>
        <w:t xml:space="preserve"> умеет</w:t>
      </w:r>
      <w:r w:rsidRPr="005E709D">
        <w:rPr>
          <w:rFonts w:asciiTheme="majorHAnsi" w:hAnsiTheme="majorHAnsi"/>
        </w:rPr>
        <w:t xml:space="preserve"> давать количественные оценки и производить расчеты по химическим формулам и уравнениям;</w:t>
      </w: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правилами техники безопасности при исп</w:t>
      </w:r>
      <w:r>
        <w:rPr>
          <w:rFonts w:asciiTheme="majorHAnsi" w:hAnsiTheme="majorHAnsi"/>
        </w:rPr>
        <w:t xml:space="preserve">ользовании химических веществ; </w:t>
      </w:r>
    </w:p>
    <w:p w:rsidR="004D7BBD" w:rsidRPr="00741EE5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jc w:val="both"/>
        <w:rPr>
          <w:rFonts w:asciiTheme="majorHAnsi" w:hAnsiTheme="majorHAnsi"/>
        </w:rPr>
      </w:pPr>
    </w:p>
    <w:p w:rsidR="004D7BBD" w:rsidRDefault="004D7BBD" w:rsidP="004D7BBD">
      <w:pPr>
        <w:spacing w:after="0"/>
        <w:rPr>
          <w:rFonts w:asciiTheme="majorHAnsi" w:hAnsiTheme="majorHAnsi"/>
        </w:rPr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jc w:val="center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CD2BED" w:rsidRDefault="00CD2BED" w:rsidP="009C39DA">
      <w:p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>Содержание работ</w:t>
      </w:r>
    </w:p>
    <w:p w:rsidR="009C39DA" w:rsidRDefault="009C39DA" w:rsidP="009C39DA">
      <w:pPr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Раздел</w:t>
      </w:r>
      <w:proofErr w:type="gramStart"/>
      <w:r>
        <w:rPr>
          <w:rFonts w:ascii="Cambria" w:hAnsi="Cambria" w:cs="Calibri"/>
          <w:b/>
          <w:sz w:val="24"/>
          <w:szCs w:val="24"/>
        </w:rPr>
        <w:t>1</w:t>
      </w:r>
      <w:proofErr w:type="gramEnd"/>
      <w:r>
        <w:rPr>
          <w:rFonts w:ascii="Cambria" w:hAnsi="Cambria" w:cs="Calibri"/>
          <w:b/>
          <w:sz w:val="24"/>
          <w:szCs w:val="24"/>
        </w:rPr>
        <w:t>. Методы познания в химии</w:t>
      </w:r>
    </w:p>
    <w:p w:rsidR="009C39DA" w:rsidRPr="009C39DA" w:rsidRDefault="009C39DA" w:rsidP="009C39DA">
      <w:pPr>
        <w:rPr>
          <w:rFonts w:ascii="Cambria" w:hAnsi="Cambria" w:cs="Calibri"/>
          <w:sz w:val="24"/>
          <w:szCs w:val="24"/>
        </w:rPr>
      </w:pPr>
      <w:r w:rsidRPr="009C39DA">
        <w:t xml:space="preserve"> </w:t>
      </w:r>
      <w:r>
        <w:rPr>
          <w:rFonts w:ascii="Cambria" w:hAnsi="Cambria" w:cs="Calibri"/>
          <w:sz w:val="24"/>
          <w:szCs w:val="24"/>
        </w:rPr>
        <w:t xml:space="preserve">Введение. </w:t>
      </w:r>
      <w:r w:rsidRPr="009C39DA">
        <w:rPr>
          <w:rFonts w:ascii="Cambria" w:hAnsi="Cambria" w:cs="Calibri"/>
          <w:sz w:val="24"/>
          <w:szCs w:val="24"/>
        </w:rPr>
        <w:t xml:space="preserve">Подготовить  </w:t>
      </w:r>
      <w:r>
        <w:rPr>
          <w:rFonts w:ascii="Cambria" w:hAnsi="Cambria" w:cs="Calibri"/>
          <w:sz w:val="24"/>
          <w:szCs w:val="24"/>
        </w:rPr>
        <w:t>н</w:t>
      </w:r>
      <w:r w:rsidRPr="000222F1">
        <w:rPr>
          <w:rFonts w:ascii="Cambria" w:hAnsi="Cambria" w:cs="Calibri"/>
          <w:sz w:val="24"/>
          <w:szCs w:val="24"/>
        </w:rPr>
        <w:t>аучные методы познания</w:t>
      </w:r>
    </w:p>
    <w:p w:rsidR="004D7BBD" w:rsidRPr="009C39DA" w:rsidRDefault="009C39DA" w:rsidP="004D7BBD">
      <w:pPr>
        <w:spacing w:after="0" w:line="240" w:lineRule="auto"/>
        <w:rPr>
          <w:rFonts w:ascii="Cambria" w:hAnsi="Cambria" w:cs="Cambria"/>
          <w:u w:val="single"/>
        </w:rPr>
      </w:pPr>
      <w:r w:rsidRPr="009C39DA">
        <w:rPr>
          <w:rFonts w:ascii="Cambria" w:hAnsi="Cambria" w:cs="Cambria"/>
          <w:u w:val="single"/>
        </w:rPr>
        <w:t>Тема самостоятельной работы</w:t>
      </w:r>
    </w:p>
    <w:p w:rsidR="004D7BBD" w:rsidRPr="004D7BBD" w:rsidRDefault="009C39DA" w:rsidP="004D7BB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4D7BBD" w:rsidRPr="0049671D">
        <w:rPr>
          <w:rFonts w:ascii="Cambria" w:hAnsi="Cambria"/>
          <w:sz w:val="24"/>
          <w:szCs w:val="24"/>
        </w:rPr>
        <w:t>Подготовить  доклад: «Значение химии при освоении профессий СПО и специальностей СПО технического профиля профессионального»</w:t>
      </w:r>
      <w:r>
        <w:rPr>
          <w:rFonts w:ascii="Cambria" w:hAnsi="Cambria"/>
          <w:sz w:val="24"/>
          <w:szCs w:val="24"/>
        </w:rPr>
        <w:t>1 час</w:t>
      </w:r>
    </w:p>
    <w:p w:rsidR="009E0437" w:rsidRPr="009E0437" w:rsidRDefault="009E0437" w:rsidP="009E043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37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9E04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9E0437">
        <w:rPr>
          <w:rFonts w:ascii="Times New Roman" w:hAnsi="Times New Roman" w:cs="Times New Roman"/>
          <w:color w:val="000000" w:themeColor="text1"/>
          <w:sz w:val="24"/>
          <w:szCs w:val="24"/>
        </w:rPr>
        <w:t>.2 Периодический закон Д.И. Менделеева. Открытие Д.И. Менделеевым Периодического закона.</w:t>
      </w:r>
    </w:p>
    <w:p w:rsidR="009E0437" w:rsidRPr="009E0437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9E0437">
        <w:rPr>
          <w:rFonts w:ascii="Cambria" w:hAnsi="Cambria" w:cs="Calibri"/>
          <w:sz w:val="24"/>
          <w:szCs w:val="24"/>
          <w:u w:val="single"/>
        </w:rPr>
        <w:t>Тема самостоятельной работы</w:t>
      </w:r>
    </w:p>
    <w:p w:rsidR="004D7BBD" w:rsidRPr="000222F1" w:rsidRDefault="009C39DA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2.</w:t>
      </w:r>
      <w:r w:rsidR="004D7BBD">
        <w:rPr>
          <w:rFonts w:ascii="Cambria" w:hAnsi="Cambria" w:cs="Calibri"/>
          <w:sz w:val="24"/>
          <w:szCs w:val="24"/>
        </w:rPr>
        <w:t>Подготовить доклад:</w:t>
      </w:r>
      <w:r w:rsidR="004D7BBD" w:rsidRPr="00450139">
        <w:rPr>
          <w:rFonts w:ascii="Cambria" w:hAnsi="Cambria" w:cs="Calibri"/>
          <w:sz w:val="24"/>
          <w:szCs w:val="24"/>
        </w:rPr>
        <w:t xml:space="preserve">  «Жизнь и деятельность </w:t>
      </w:r>
      <w:proofErr w:type="spellStart"/>
      <w:r w:rsidR="004D7BBD" w:rsidRPr="00450139">
        <w:rPr>
          <w:rFonts w:ascii="Cambria" w:hAnsi="Cambria" w:cs="Calibri"/>
          <w:sz w:val="24"/>
          <w:szCs w:val="24"/>
        </w:rPr>
        <w:t>Д.И.Менделеева</w:t>
      </w:r>
      <w:proofErr w:type="spellEnd"/>
      <w:r w:rsidR="004D7BBD" w:rsidRPr="00450139">
        <w:rPr>
          <w:rFonts w:ascii="Cambria" w:hAnsi="Cambria" w:cs="Calibri"/>
          <w:sz w:val="24"/>
          <w:szCs w:val="24"/>
        </w:rPr>
        <w:t>»</w:t>
      </w:r>
    </w:p>
    <w:p w:rsidR="009E0437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Тема 1.3</w:t>
      </w:r>
      <w:r w:rsidRPr="009E0437">
        <w:rPr>
          <w:rFonts w:ascii="Cambria" w:hAnsi="Cambria" w:cs="Calibri"/>
          <w:sz w:val="24"/>
          <w:szCs w:val="24"/>
        </w:rPr>
        <w:t xml:space="preserve">    Строение вещества</w:t>
      </w:r>
    </w:p>
    <w:p w:rsidR="004D7BBD" w:rsidRPr="000222F1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3.</w:t>
      </w:r>
      <w:r w:rsidR="004D7BBD">
        <w:rPr>
          <w:rFonts w:ascii="Cambria" w:hAnsi="Cambria" w:cs="Calibri"/>
          <w:sz w:val="24"/>
          <w:szCs w:val="24"/>
        </w:rPr>
        <w:t>Подготовить конспект: Типы химических связей</w:t>
      </w:r>
      <w:r w:rsidR="006C30BB">
        <w:rPr>
          <w:rFonts w:ascii="Cambria" w:hAnsi="Cambria" w:cs="Calibri"/>
          <w:sz w:val="24"/>
          <w:szCs w:val="24"/>
        </w:rPr>
        <w:t xml:space="preserve"> 1час</w:t>
      </w:r>
    </w:p>
    <w:p w:rsidR="004D7BBD" w:rsidRPr="000222F1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4.</w:t>
      </w:r>
      <w:r w:rsidR="004D7BBD">
        <w:rPr>
          <w:rFonts w:ascii="Cambria" w:hAnsi="Cambria" w:cs="Calibri"/>
          <w:sz w:val="24"/>
          <w:szCs w:val="24"/>
        </w:rPr>
        <w:t>Подгото</w:t>
      </w:r>
      <w:r w:rsidR="004D7BBD" w:rsidRPr="000222F1">
        <w:rPr>
          <w:rFonts w:ascii="Cambria" w:hAnsi="Cambria" w:cs="Calibri"/>
          <w:sz w:val="24"/>
          <w:szCs w:val="24"/>
        </w:rPr>
        <w:t>вить доклад «Грубодисперсные системы, их классифик</w:t>
      </w:r>
      <w:r w:rsidR="004D7BBD">
        <w:rPr>
          <w:rFonts w:ascii="Cambria" w:hAnsi="Cambria" w:cs="Calibri"/>
          <w:sz w:val="24"/>
          <w:szCs w:val="24"/>
        </w:rPr>
        <w:t>ация и использование в профессио</w:t>
      </w:r>
      <w:r w:rsidR="009C39DA">
        <w:rPr>
          <w:rFonts w:ascii="Cambria" w:hAnsi="Cambria" w:cs="Calibri"/>
          <w:sz w:val="24"/>
          <w:szCs w:val="24"/>
        </w:rPr>
        <w:t>н</w:t>
      </w:r>
      <w:r w:rsidR="004D7BBD" w:rsidRPr="000222F1">
        <w:rPr>
          <w:rFonts w:ascii="Cambria" w:hAnsi="Cambria" w:cs="Calibri"/>
          <w:sz w:val="24"/>
          <w:szCs w:val="24"/>
        </w:rPr>
        <w:t>альной деятельности»</w:t>
      </w:r>
      <w:r w:rsidR="006C30BB">
        <w:rPr>
          <w:rFonts w:ascii="Cambria" w:hAnsi="Cambria" w:cs="Calibri"/>
          <w:sz w:val="24"/>
          <w:szCs w:val="24"/>
        </w:rPr>
        <w:t xml:space="preserve"> 1час</w:t>
      </w:r>
    </w:p>
    <w:p w:rsidR="009E0437" w:rsidRDefault="009E0437" w:rsidP="004D7BB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9E0437">
        <w:rPr>
          <w:rFonts w:ascii="Cambria" w:hAnsi="Cambria" w:cs="Calibri"/>
          <w:b/>
          <w:sz w:val="24"/>
          <w:szCs w:val="24"/>
        </w:rPr>
        <w:t>Тема</w:t>
      </w:r>
      <w:proofErr w:type="gramStart"/>
      <w:r w:rsidRPr="009E0437">
        <w:rPr>
          <w:rFonts w:ascii="Cambria" w:hAnsi="Cambria" w:cs="Calibri"/>
          <w:b/>
          <w:sz w:val="24"/>
          <w:szCs w:val="24"/>
        </w:rPr>
        <w:t>1</w:t>
      </w:r>
      <w:proofErr w:type="gramEnd"/>
      <w:r w:rsidRPr="009E0437">
        <w:rPr>
          <w:rFonts w:ascii="Cambria" w:hAnsi="Cambria" w:cs="Calibri"/>
          <w:b/>
          <w:sz w:val="24"/>
          <w:szCs w:val="24"/>
        </w:rPr>
        <w:t>.5 Растворы. Растворение.</w:t>
      </w:r>
    </w:p>
    <w:p w:rsidR="009E0437" w:rsidRPr="009E0437" w:rsidRDefault="009E0437" w:rsidP="009E0437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9E0437">
        <w:rPr>
          <w:rFonts w:ascii="Cambria" w:hAnsi="Cambria" w:cs="Calibri"/>
          <w:sz w:val="24"/>
          <w:szCs w:val="24"/>
          <w:u w:val="single"/>
        </w:rPr>
        <w:t>Тема самостоятельной работы</w:t>
      </w:r>
    </w:p>
    <w:p w:rsidR="004D7BBD" w:rsidRPr="000222F1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5.</w:t>
      </w:r>
      <w:r w:rsidR="004D7BBD" w:rsidRPr="000222F1">
        <w:rPr>
          <w:rFonts w:ascii="Cambria" w:hAnsi="Cambria" w:cs="Calibri"/>
          <w:sz w:val="24"/>
          <w:szCs w:val="24"/>
        </w:rPr>
        <w:t>Подгото</w:t>
      </w:r>
      <w:r w:rsidR="004D7BBD">
        <w:rPr>
          <w:rFonts w:ascii="Cambria" w:hAnsi="Cambria" w:cs="Calibri"/>
          <w:sz w:val="24"/>
          <w:szCs w:val="24"/>
        </w:rPr>
        <w:t>вить доклад</w:t>
      </w:r>
      <w:proofErr w:type="gramStart"/>
      <w:r w:rsidR="004D7BBD">
        <w:rPr>
          <w:rFonts w:ascii="Cambria" w:hAnsi="Cambria" w:cs="Calibri"/>
          <w:sz w:val="24"/>
          <w:szCs w:val="24"/>
        </w:rPr>
        <w:t xml:space="preserve"> :</w:t>
      </w:r>
      <w:proofErr w:type="gramEnd"/>
      <w:r w:rsidR="009C39DA">
        <w:rPr>
          <w:rFonts w:ascii="Cambria" w:hAnsi="Cambria" w:cs="Calibri"/>
          <w:sz w:val="24"/>
          <w:szCs w:val="24"/>
        </w:rPr>
        <w:t xml:space="preserve"> </w:t>
      </w:r>
      <w:r w:rsidR="004D7BBD" w:rsidRPr="000222F1">
        <w:rPr>
          <w:rFonts w:ascii="Cambria" w:hAnsi="Cambria" w:cs="Calibri"/>
          <w:sz w:val="24"/>
          <w:szCs w:val="24"/>
        </w:rPr>
        <w:t>«Раст</w:t>
      </w:r>
      <w:r w:rsidR="004D7BBD">
        <w:rPr>
          <w:rFonts w:ascii="Cambria" w:hAnsi="Cambria" w:cs="Calibri"/>
          <w:sz w:val="24"/>
          <w:szCs w:val="24"/>
        </w:rPr>
        <w:t>воры вокруг нас. Типы растворов»</w:t>
      </w:r>
      <w:r w:rsidR="006C30BB">
        <w:rPr>
          <w:rFonts w:ascii="Cambria" w:hAnsi="Cambria" w:cs="Calibri"/>
          <w:sz w:val="24"/>
          <w:szCs w:val="24"/>
        </w:rPr>
        <w:t xml:space="preserve"> 1час</w:t>
      </w:r>
    </w:p>
    <w:p w:rsidR="004D7BBD" w:rsidRPr="000222F1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6.</w:t>
      </w:r>
      <w:r w:rsidR="004D7BBD">
        <w:rPr>
          <w:rFonts w:ascii="Cambria" w:hAnsi="Cambria" w:cs="Calibri"/>
          <w:sz w:val="24"/>
          <w:szCs w:val="24"/>
        </w:rPr>
        <w:t xml:space="preserve">Подготовить доклад: </w:t>
      </w:r>
      <w:r w:rsidR="004D7BBD" w:rsidRPr="000222F1">
        <w:rPr>
          <w:rFonts w:ascii="Cambria" w:hAnsi="Cambria" w:cs="Calibri"/>
          <w:sz w:val="24"/>
          <w:szCs w:val="24"/>
        </w:rPr>
        <w:t>«Вклад отечественных ученых в развитие те</w:t>
      </w:r>
      <w:r w:rsidR="004D7BBD">
        <w:rPr>
          <w:rFonts w:ascii="Cambria" w:hAnsi="Cambria" w:cs="Calibri"/>
          <w:sz w:val="24"/>
          <w:szCs w:val="24"/>
        </w:rPr>
        <w:t>ории электролитической диссоциа</w:t>
      </w:r>
      <w:r w:rsidR="004D7BBD" w:rsidRPr="000222F1">
        <w:rPr>
          <w:rFonts w:ascii="Cambria" w:hAnsi="Cambria" w:cs="Calibri"/>
          <w:sz w:val="24"/>
          <w:szCs w:val="24"/>
        </w:rPr>
        <w:t>ции»</w:t>
      </w:r>
      <w:r w:rsidR="006C30BB">
        <w:rPr>
          <w:rFonts w:ascii="Cambria" w:hAnsi="Cambria" w:cs="Calibri"/>
          <w:sz w:val="24"/>
          <w:szCs w:val="24"/>
        </w:rPr>
        <w:t xml:space="preserve"> 1час</w:t>
      </w:r>
    </w:p>
    <w:p w:rsidR="006C30BB" w:rsidRDefault="006C30BB" w:rsidP="004D7BB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6C30BB">
        <w:rPr>
          <w:rFonts w:ascii="Cambria" w:hAnsi="Cambria" w:cs="Calibri"/>
          <w:b/>
          <w:sz w:val="24"/>
          <w:szCs w:val="24"/>
        </w:rPr>
        <w:t>Тема 1.8.Классификация химических реакций.</w:t>
      </w:r>
    </w:p>
    <w:p w:rsidR="006C30BB" w:rsidRPr="006C30BB" w:rsidRDefault="006C30BB" w:rsidP="004D7BB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6C30BB">
        <w:rPr>
          <w:rFonts w:ascii="Cambria" w:hAnsi="Cambria" w:cs="Calibri"/>
          <w:b/>
          <w:sz w:val="24"/>
          <w:szCs w:val="24"/>
          <w:u w:val="single"/>
        </w:rPr>
        <w:t>Тема самостоятельной работы</w:t>
      </w:r>
    </w:p>
    <w:p w:rsidR="004D7BBD" w:rsidRPr="000222F1" w:rsidRDefault="009E0437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7.</w:t>
      </w:r>
      <w:r w:rsidR="004D7BBD">
        <w:rPr>
          <w:rFonts w:ascii="Cambria" w:hAnsi="Cambria" w:cs="Calibri"/>
          <w:sz w:val="24"/>
          <w:szCs w:val="24"/>
        </w:rPr>
        <w:t xml:space="preserve"> Подг</w:t>
      </w:r>
      <w:r>
        <w:rPr>
          <w:rFonts w:ascii="Cambria" w:hAnsi="Cambria" w:cs="Calibri"/>
          <w:sz w:val="24"/>
          <w:szCs w:val="24"/>
        </w:rPr>
        <w:t xml:space="preserve">отовить конспект: </w:t>
      </w:r>
      <w:r w:rsidR="004D7BBD">
        <w:rPr>
          <w:rFonts w:ascii="Cambria" w:hAnsi="Cambria" w:cs="Calibri"/>
          <w:sz w:val="24"/>
          <w:szCs w:val="24"/>
        </w:rPr>
        <w:t>Химическое равновесие и способы его смещения</w:t>
      </w:r>
      <w:r w:rsidR="006C30BB">
        <w:rPr>
          <w:rFonts w:ascii="Cambria" w:hAnsi="Cambria" w:cs="Calibri"/>
          <w:sz w:val="24"/>
          <w:szCs w:val="24"/>
        </w:rPr>
        <w:t xml:space="preserve"> 1час</w:t>
      </w:r>
    </w:p>
    <w:p w:rsidR="00C32F53" w:rsidRDefault="006C30BB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8.</w:t>
      </w:r>
      <w:r w:rsidR="004D7BBD" w:rsidRPr="000222F1">
        <w:rPr>
          <w:rFonts w:ascii="Cambria" w:hAnsi="Cambria" w:cs="Calibri"/>
          <w:sz w:val="24"/>
          <w:szCs w:val="24"/>
        </w:rPr>
        <w:t>Определ</w:t>
      </w:r>
      <w:r w:rsidR="004D7BBD">
        <w:rPr>
          <w:rFonts w:ascii="Cambria" w:hAnsi="Cambria" w:cs="Calibri"/>
          <w:sz w:val="24"/>
          <w:szCs w:val="24"/>
        </w:rPr>
        <w:t>ение степеней окисления химичес</w:t>
      </w:r>
      <w:r w:rsidR="004D7BBD" w:rsidRPr="000222F1">
        <w:rPr>
          <w:rFonts w:ascii="Cambria" w:hAnsi="Cambria" w:cs="Calibri"/>
          <w:sz w:val="24"/>
          <w:szCs w:val="24"/>
        </w:rPr>
        <w:t>ких элементов</w:t>
      </w:r>
      <w:r w:rsidR="004D7BBD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 xml:space="preserve"> </w:t>
      </w:r>
    </w:p>
    <w:p w:rsidR="004D7BBD" w:rsidRDefault="00C32F53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9.</w:t>
      </w:r>
      <w:r w:rsidR="004D7BBD" w:rsidRPr="000222F1">
        <w:rPr>
          <w:rFonts w:ascii="Cambria" w:hAnsi="Cambria" w:cs="Calibri"/>
          <w:sz w:val="24"/>
          <w:szCs w:val="24"/>
        </w:rPr>
        <w:t>Сост</w:t>
      </w:r>
      <w:r>
        <w:rPr>
          <w:rFonts w:ascii="Cambria" w:hAnsi="Cambria" w:cs="Calibri"/>
          <w:sz w:val="24"/>
          <w:szCs w:val="24"/>
        </w:rPr>
        <w:t xml:space="preserve">авление </w:t>
      </w:r>
      <w:proofErr w:type="spellStart"/>
      <w:r>
        <w:rPr>
          <w:rFonts w:ascii="Cambria" w:hAnsi="Cambria" w:cs="Calibri"/>
          <w:sz w:val="24"/>
          <w:szCs w:val="24"/>
        </w:rPr>
        <w:t>окисли</w:t>
      </w:r>
      <w:r w:rsidR="009C39DA">
        <w:rPr>
          <w:rFonts w:ascii="Cambria" w:hAnsi="Cambria" w:cs="Calibri"/>
          <w:sz w:val="24"/>
          <w:szCs w:val="24"/>
        </w:rPr>
        <w:t>тельно</w:t>
      </w:r>
      <w:proofErr w:type="spellEnd"/>
      <w:r w:rsidR="009C39DA">
        <w:rPr>
          <w:rFonts w:ascii="Cambria" w:hAnsi="Cambria" w:cs="Calibri"/>
          <w:sz w:val="24"/>
          <w:szCs w:val="24"/>
        </w:rPr>
        <w:t xml:space="preserve"> </w:t>
      </w:r>
      <w:proofErr w:type="gramStart"/>
      <w:r w:rsidR="009C39DA">
        <w:rPr>
          <w:rFonts w:ascii="Cambria" w:hAnsi="Cambria" w:cs="Calibri"/>
          <w:sz w:val="24"/>
          <w:szCs w:val="24"/>
        </w:rPr>
        <w:t>–в</w:t>
      </w:r>
      <w:proofErr w:type="gramEnd"/>
      <w:r w:rsidR="009C39DA">
        <w:rPr>
          <w:rFonts w:ascii="Cambria" w:hAnsi="Cambria" w:cs="Calibri"/>
          <w:sz w:val="24"/>
          <w:szCs w:val="24"/>
        </w:rPr>
        <w:t>осстанов</w:t>
      </w:r>
      <w:r w:rsidR="004D7BBD" w:rsidRPr="000222F1">
        <w:rPr>
          <w:rFonts w:ascii="Cambria" w:hAnsi="Cambria" w:cs="Calibri"/>
          <w:sz w:val="24"/>
          <w:szCs w:val="24"/>
        </w:rPr>
        <w:t>ительных реакций методом электронного баланса</w:t>
      </w:r>
      <w:r w:rsidR="00656B2C">
        <w:rPr>
          <w:rFonts w:ascii="Cambria" w:hAnsi="Cambria" w:cs="Calibri"/>
          <w:sz w:val="24"/>
          <w:szCs w:val="24"/>
        </w:rPr>
        <w:t xml:space="preserve"> 1час</w:t>
      </w:r>
    </w:p>
    <w:p w:rsidR="00CD2BED" w:rsidRPr="00DD3343" w:rsidRDefault="00CD2BED" w:rsidP="00CD2BED">
      <w:pPr>
        <w:spacing w:after="0"/>
        <w:jc w:val="both"/>
      </w:pPr>
      <w:r>
        <w:t>Виды заданий:</w:t>
      </w:r>
    </w:p>
    <w:p w:rsidR="00CD2BED" w:rsidRPr="006E47ED" w:rsidRDefault="00CD2BED" w:rsidP="00CD2BED">
      <w:pPr>
        <w:spacing w:after="0"/>
        <w:jc w:val="both"/>
        <w:rPr>
          <w:vertAlign w:val="subscript"/>
        </w:rPr>
      </w:pPr>
      <w:r w:rsidRPr="006E47ED">
        <w:t xml:space="preserve">1. </w:t>
      </w:r>
      <w:r>
        <w:t>Н</w:t>
      </w:r>
      <w:r>
        <w:rPr>
          <w:lang w:val="en-US"/>
        </w:rPr>
        <w:t>NO</w:t>
      </w:r>
      <w:r w:rsidRPr="006E47ED">
        <w:rPr>
          <w:vertAlign w:val="subscript"/>
        </w:rPr>
        <w:t>3</w:t>
      </w:r>
      <w:proofErr w:type="spellStart"/>
      <w:r>
        <w:rPr>
          <w:lang w:val="en-US"/>
        </w:rPr>
        <w:t>HClKMnO</w:t>
      </w:r>
      <w:proofErr w:type="spellEnd"/>
      <w:r w:rsidRPr="006E47ED">
        <w:rPr>
          <w:vertAlign w:val="subscript"/>
        </w:rPr>
        <w:t>4</w:t>
      </w:r>
      <w:r>
        <w:rPr>
          <w:lang w:val="en-US"/>
        </w:rPr>
        <w:t>Al</w:t>
      </w:r>
      <w:r w:rsidRPr="006E47ED">
        <w:rPr>
          <w:vertAlign w:val="subscript"/>
        </w:rPr>
        <w:t>2</w:t>
      </w:r>
      <w:r>
        <w:rPr>
          <w:lang w:val="en-US"/>
        </w:rPr>
        <w:t>O</w:t>
      </w:r>
      <w:r w:rsidRPr="006E47ED">
        <w:rPr>
          <w:vertAlign w:val="subscript"/>
        </w:rPr>
        <w:t xml:space="preserve">3  </w:t>
      </w:r>
      <w:proofErr w:type="spellStart"/>
      <w:r>
        <w:rPr>
          <w:lang w:val="en-US"/>
        </w:rPr>
        <w:t>CaSO</w:t>
      </w:r>
      <w:proofErr w:type="spellEnd"/>
      <w:r w:rsidRPr="006E47ED">
        <w:rPr>
          <w:vertAlign w:val="subscript"/>
        </w:rPr>
        <w:t xml:space="preserve">4 </w:t>
      </w:r>
      <w:proofErr w:type="spellStart"/>
      <w:r>
        <w:rPr>
          <w:lang w:val="en-US"/>
        </w:rPr>
        <w:t>NaNO</w:t>
      </w:r>
      <w:proofErr w:type="spellEnd"/>
      <w:r w:rsidRPr="006E47ED">
        <w:rPr>
          <w:vertAlign w:val="subscript"/>
        </w:rPr>
        <w:t xml:space="preserve">3   </w:t>
      </w:r>
      <w:proofErr w:type="spellStart"/>
      <w:r>
        <w:rPr>
          <w:lang w:val="en-US"/>
        </w:rPr>
        <w:t>FeSO</w:t>
      </w:r>
      <w:proofErr w:type="spellEnd"/>
      <w:r w:rsidRPr="006E47ED">
        <w:rPr>
          <w:vertAlign w:val="subscript"/>
        </w:rPr>
        <w:t>4</w:t>
      </w:r>
    </w:p>
    <w:p w:rsidR="00CD2BED" w:rsidRPr="005E1589" w:rsidRDefault="00CD2BED" w:rsidP="00CD2BED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NaCl</w:t>
      </w:r>
      <w:proofErr w:type="gramEnd"/>
      <w:r>
        <w:rPr>
          <w:lang w:val="en-US"/>
        </w:rPr>
        <w:t xml:space="preserve"> 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CO</w:t>
      </w:r>
      <w:r>
        <w:rPr>
          <w:vertAlign w:val="subscript"/>
          <w:lang w:val="en-US"/>
        </w:rPr>
        <w:t xml:space="preserve">2   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  N</w:t>
      </w:r>
      <w:r>
        <w:rPr>
          <w:vertAlign w:val="subscript"/>
          <w:lang w:val="en-US"/>
        </w:rPr>
        <w:t>2</w:t>
      </w:r>
      <w:r>
        <w:rPr>
          <w:lang w:val="en-US"/>
        </w:rPr>
        <w:t>O  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CD2BED" w:rsidRPr="00E77BCA" w:rsidRDefault="00CD2BED" w:rsidP="00CD2BED">
      <w:pPr>
        <w:spacing w:after="0"/>
        <w:jc w:val="both"/>
        <w:rPr>
          <w:sz w:val="28"/>
          <w:szCs w:val="28"/>
          <w:vertAlign w:val="subscript"/>
        </w:rPr>
      </w:pPr>
      <w:r w:rsidRPr="00E77BCA">
        <w:rPr>
          <w:sz w:val="28"/>
          <w:szCs w:val="28"/>
          <w:vertAlign w:val="subscript"/>
        </w:rPr>
        <w:t>Задание: Составление</w:t>
      </w:r>
      <w:r>
        <w:rPr>
          <w:sz w:val="28"/>
          <w:szCs w:val="28"/>
          <w:vertAlign w:val="subscript"/>
        </w:rPr>
        <w:t xml:space="preserve"> ОВР с участием азотной кислоты</w:t>
      </w:r>
    </w:p>
    <w:p w:rsidR="00CD2BED" w:rsidRPr="00E77BCA" w:rsidRDefault="00CD2BED" w:rsidP="00CD2BED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E77BCA">
        <w:rPr>
          <w:sz w:val="28"/>
          <w:szCs w:val="28"/>
          <w:vertAlign w:val="subscript"/>
          <w:lang w:val="en-US"/>
        </w:rPr>
        <w:t>1.</w:t>
      </w:r>
      <w:r w:rsidRPr="00E77BCA">
        <w:rPr>
          <w:sz w:val="28"/>
          <w:szCs w:val="28"/>
          <w:vertAlign w:val="subscript"/>
        </w:rPr>
        <w:t>Н</w:t>
      </w:r>
      <w:r w:rsidRPr="00E77BCA">
        <w:rPr>
          <w:sz w:val="28"/>
          <w:szCs w:val="28"/>
          <w:vertAlign w:val="subscript"/>
          <w:lang w:val="en-US"/>
        </w:rPr>
        <w:t>NO3+Ca=</w:t>
      </w:r>
      <w:proofErr w:type="spellStart"/>
      <w:proofErr w:type="gramStart"/>
      <w:r w:rsidRPr="00E77BCA">
        <w:rPr>
          <w:sz w:val="28"/>
          <w:szCs w:val="28"/>
          <w:vertAlign w:val="subscript"/>
          <w:lang w:val="en-US"/>
        </w:rPr>
        <w:t>Ca</w:t>
      </w:r>
      <w:proofErr w:type="spellEnd"/>
      <w:r w:rsidRPr="00E77BCA">
        <w:rPr>
          <w:sz w:val="28"/>
          <w:szCs w:val="28"/>
          <w:vertAlign w:val="subscript"/>
          <w:lang w:val="en-US"/>
        </w:rPr>
        <w:t>(</w:t>
      </w:r>
      <w:proofErr w:type="gramEnd"/>
      <w:r w:rsidRPr="00E77BCA">
        <w:rPr>
          <w:sz w:val="28"/>
          <w:szCs w:val="28"/>
          <w:vertAlign w:val="subscript"/>
          <w:lang w:val="en-US"/>
        </w:rPr>
        <w:t>NO3)2+ N2O+ H2O</w:t>
      </w:r>
    </w:p>
    <w:p w:rsidR="00CD2BED" w:rsidRPr="00E77BCA" w:rsidRDefault="00CD2BED" w:rsidP="00CD2BED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2.HNO3</w:t>
      </w:r>
      <w:proofErr w:type="gramEnd"/>
      <w:r w:rsidRPr="00E77BCA">
        <w:rPr>
          <w:sz w:val="28"/>
          <w:szCs w:val="28"/>
          <w:vertAlign w:val="subscript"/>
          <w:lang w:val="en-US"/>
        </w:rPr>
        <w:t>+P=HPO3+NO2↑+ H2O</w:t>
      </w:r>
    </w:p>
    <w:p w:rsidR="00CD2BED" w:rsidRPr="00E77BCA" w:rsidRDefault="00CD2BED" w:rsidP="00CD2BED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3.HNO3</w:t>
      </w:r>
      <w:proofErr w:type="gramEnd"/>
      <w:r w:rsidRPr="00E77BCA">
        <w:rPr>
          <w:sz w:val="28"/>
          <w:szCs w:val="28"/>
          <w:vertAlign w:val="subscript"/>
          <w:lang w:val="en-US"/>
        </w:rPr>
        <w:t>+ Mg=Mg(NO3)2+NH4NO3+H2O</w:t>
      </w:r>
    </w:p>
    <w:p w:rsidR="00CD2BED" w:rsidRPr="00CD2BED" w:rsidRDefault="00CD2BED" w:rsidP="00CD2BED">
      <w:pPr>
        <w:spacing w:after="0"/>
        <w:jc w:val="both"/>
        <w:rPr>
          <w:sz w:val="28"/>
          <w:szCs w:val="28"/>
          <w:vertAlign w:val="subscript"/>
        </w:rPr>
      </w:pPr>
      <w:r w:rsidRPr="00CD2BED">
        <w:rPr>
          <w:sz w:val="28"/>
          <w:szCs w:val="28"/>
          <w:vertAlign w:val="subscript"/>
        </w:rPr>
        <w:t xml:space="preserve">4. </w:t>
      </w:r>
      <w:r w:rsidRPr="00A363EB">
        <w:rPr>
          <w:sz w:val="28"/>
          <w:szCs w:val="28"/>
          <w:vertAlign w:val="subscript"/>
          <w:lang w:val="en-US"/>
        </w:rPr>
        <w:t>HNO</w:t>
      </w:r>
      <w:r w:rsidRPr="00CD2BED">
        <w:rPr>
          <w:sz w:val="28"/>
          <w:szCs w:val="28"/>
          <w:vertAlign w:val="subscript"/>
        </w:rPr>
        <w:t>3+</w:t>
      </w:r>
      <w:proofErr w:type="gramStart"/>
      <w:r w:rsidRPr="00A363EB">
        <w:rPr>
          <w:sz w:val="28"/>
          <w:szCs w:val="28"/>
          <w:vertAlign w:val="subscript"/>
          <w:lang w:val="en-US"/>
        </w:rPr>
        <w:t>Cu</w:t>
      </w:r>
      <w:r w:rsidRPr="00CD2BED">
        <w:rPr>
          <w:sz w:val="28"/>
          <w:szCs w:val="28"/>
          <w:vertAlign w:val="subscript"/>
        </w:rPr>
        <w:t>(</w:t>
      </w:r>
      <w:proofErr w:type="gramEnd"/>
      <w:r w:rsidRPr="00A363EB">
        <w:rPr>
          <w:sz w:val="28"/>
          <w:szCs w:val="28"/>
          <w:vertAlign w:val="subscript"/>
          <w:lang w:val="en-US"/>
        </w:rPr>
        <w:t>NO</w:t>
      </w:r>
      <w:r w:rsidRPr="00CD2BED">
        <w:rPr>
          <w:sz w:val="28"/>
          <w:szCs w:val="28"/>
          <w:vertAlign w:val="subscript"/>
        </w:rPr>
        <w:t>3)2+</w:t>
      </w:r>
      <w:r w:rsidRPr="00A363EB">
        <w:rPr>
          <w:sz w:val="28"/>
          <w:szCs w:val="28"/>
          <w:vertAlign w:val="subscript"/>
          <w:lang w:val="en-US"/>
        </w:rPr>
        <w:t>NO</w:t>
      </w:r>
      <w:r w:rsidRPr="00CD2BED">
        <w:rPr>
          <w:sz w:val="28"/>
          <w:szCs w:val="28"/>
          <w:vertAlign w:val="subscript"/>
        </w:rPr>
        <w:t>+</w:t>
      </w:r>
      <w:r w:rsidRPr="00A363EB">
        <w:rPr>
          <w:sz w:val="28"/>
          <w:szCs w:val="28"/>
          <w:vertAlign w:val="subscript"/>
          <w:lang w:val="en-US"/>
        </w:rPr>
        <w:t>H</w:t>
      </w:r>
      <w:r w:rsidRPr="00CD2BED">
        <w:rPr>
          <w:sz w:val="28"/>
          <w:szCs w:val="28"/>
          <w:vertAlign w:val="subscript"/>
        </w:rPr>
        <w:t>2</w:t>
      </w:r>
      <w:r w:rsidRPr="00A363EB">
        <w:rPr>
          <w:sz w:val="28"/>
          <w:szCs w:val="28"/>
          <w:vertAlign w:val="subscript"/>
          <w:lang w:val="en-US"/>
        </w:rPr>
        <w:t>O</w:t>
      </w:r>
    </w:p>
    <w:p w:rsidR="00CD2BED" w:rsidRPr="000222F1" w:rsidRDefault="00CD2BED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4D7BBD" w:rsidRPr="000222F1" w:rsidRDefault="00C32F53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10</w:t>
      </w:r>
      <w:r w:rsidR="006C30BB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>Решение задач типа осущест</w:t>
      </w:r>
      <w:r w:rsidR="004D7BBD" w:rsidRPr="000222F1">
        <w:rPr>
          <w:rFonts w:ascii="Cambria" w:hAnsi="Cambria" w:cs="Calibri"/>
          <w:sz w:val="24"/>
          <w:szCs w:val="24"/>
        </w:rPr>
        <w:t>вить превр</w:t>
      </w:r>
      <w:r w:rsidR="009C39DA">
        <w:rPr>
          <w:rFonts w:ascii="Cambria" w:hAnsi="Cambria" w:cs="Calibri"/>
          <w:sz w:val="24"/>
          <w:szCs w:val="24"/>
        </w:rPr>
        <w:t>аще</w:t>
      </w:r>
      <w:r w:rsidR="004D7BBD" w:rsidRPr="000222F1">
        <w:rPr>
          <w:rFonts w:ascii="Cambria" w:hAnsi="Cambria" w:cs="Calibri"/>
          <w:sz w:val="24"/>
          <w:szCs w:val="24"/>
        </w:rPr>
        <w:t>ния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4D7BBD" w:rsidRDefault="00C32F53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11</w:t>
      </w:r>
      <w:r w:rsidR="006C30BB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>Выполнение  упражне</w:t>
      </w:r>
      <w:r w:rsidR="004D7BBD">
        <w:rPr>
          <w:rFonts w:ascii="Cambria" w:hAnsi="Cambria" w:cs="Calibri"/>
          <w:sz w:val="24"/>
          <w:szCs w:val="24"/>
        </w:rPr>
        <w:t xml:space="preserve">ний на написание ионных уравнений </w:t>
      </w:r>
      <w:r w:rsidR="00656B2C">
        <w:rPr>
          <w:rFonts w:ascii="Cambria" w:hAnsi="Cambria" w:cs="Calibri"/>
          <w:sz w:val="24"/>
          <w:szCs w:val="24"/>
        </w:rPr>
        <w:t>1 час</w:t>
      </w:r>
    </w:p>
    <w:p w:rsidR="00CD2BED" w:rsidRDefault="00CD2BED" w:rsidP="00CD2BED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CD2BED" w:rsidRPr="009F6AC8" w:rsidRDefault="00CD2BED" w:rsidP="00CD2BED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CD2BED" w:rsidRPr="0003594C" w:rsidRDefault="00CD2BED" w:rsidP="00CD2BED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CD2BED" w:rsidRPr="00213EB0" w:rsidRDefault="00CD2BED" w:rsidP="00CD2BED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8A4D43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CD2BED" w:rsidRPr="00330D72" w:rsidRDefault="00CD2BED" w:rsidP="00CD2BED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CD2BED" w:rsidRPr="00330D72" w:rsidRDefault="00CD2BED" w:rsidP="00CD2BED">
      <w:pPr>
        <w:spacing w:after="0"/>
        <w:jc w:val="both"/>
        <w:rPr>
          <w:lang w:val="en-US"/>
        </w:rPr>
      </w:pPr>
    </w:p>
    <w:p w:rsidR="00CD2BED" w:rsidRPr="00330D72" w:rsidRDefault="00CD2BED" w:rsidP="00CD2BED">
      <w:pPr>
        <w:spacing w:after="0"/>
        <w:jc w:val="both"/>
        <w:rPr>
          <w:lang w:val="en-US"/>
        </w:rPr>
      </w:pPr>
    </w:p>
    <w:p w:rsidR="00CD2BED" w:rsidRDefault="00CD2BED" w:rsidP="00CD2BED">
      <w:pPr>
        <w:spacing w:after="0"/>
        <w:jc w:val="both"/>
      </w:pPr>
      <w:r>
        <w:t>Виды заданий:</w:t>
      </w:r>
    </w:p>
    <w:p w:rsidR="00CD2BED" w:rsidRPr="00213EB0" w:rsidRDefault="00CD2BED" w:rsidP="00CD2BED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CD2BED" w:rsidRDefault="00CD2BED" w:rsidP="00CD2BED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CD2BED" w:rsidRPr="006212A9" w:rsidRDefault="00CD2BED" w:rsidP="00CD2BED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CD2BED" w:rsidRPr="00CD2BED" w:rsidRDefault="00CD2BED" w:rsidP="00CD2BED">
      <w:pPr>
        <w:spacing w:after="0"/>
        <w:jc w:val="both"/>
      </w:pPr>
      <w:r w:rsidRPr="00CD2BED">
        <w:t>4.</w:t>
      </w:r>
      <w:r>
        <w:rPr>
          <w:lang w:val="en-US"/>
        </w:rPr>
        <w:t>K</w:t>
      </w:r>
      <w:r w:rsidRPr="00CD2BED">
        <w:rPr>
          <w:vertAlign w:val="subscript"/>
        </w:rPr>
        <w:t>2</w:t>
      </w:r>
      <w:r>
        <w:rPr>
          <w:lang w:val="en-US"/>
        </w:rPr>
        <w:t>CO</w:t>
      </w:r>
      <w:r w:rsidRPr="00CD2BED">
        <w:rPr>
          <w:vertAlign w:val="subscript"/>
        </w:rPr>
        <w:t>3</w:t>
      </w:r>
      <w:r w:rsidRPr="00CD2BED">
        <w:t>+</w:t>
      </w:r>
      <w:proofErr w:type="spellStart"/>
      <w:r>
        <w:rPr>
          <w:lang w:val="en-US"/>
        </w:rPr>
        <w:t>HCl</w:t>
      </w:r>
      <w:proofErr w:type="spellEnd"/>
      <w:r w:rsidRPr="00CD2BED">
        <w:t>=</w:t>
      </w:r>
    </w:p>
    <w:p w:rsidR="00CD2BED" w:rsidRPr="00CD2BED" w:rsidRDefault="00CD2BED" w:rsidP="00CD2BED">
      <w:pPr>
        <w:spacing w:after="0"/>
        <w:jc w:val="both"/>
        <w:rPr>
          <w:vertAlign w:val="subscript"/>
        </w:rPr>
      </w:pPr>
      <w:r w:rsidRPr="00CD2BED">
        <w:t>5.</w:t>
      </w:r>
      <w:r>
        <w:rPr>
          <w:lang w:val="en-US"/>
        </w:rPr>
        <w:t>Na</w:t>
      </w:r>
      <w:r w:rsidRPr="00CD2BED">
        <w:rPr>
          <w:vertAlign w:val="subscript"/>
        </w:rPr>
        <w:t>2</w:t>
      </w:r>
      <w:r>
        <w:rPr>
          <w:lang w:val="en-US"/>
        </w:rPr>
        <w:t>CO</w:t>
      </w:r>
      <w:r w:rsidRPr="00CD2BED">
        <w:rPr>
          <w:vertAlign w:val="subscript"/>
        </w:rPr>
        <w:t>3</w:t>
      </w:r>
      <w:r w:rsidRPr="00CD2BED">
        <w:t>+</w:t>
      </w:r>
      <w:r>
        <w:rPr>
          <w:lang w:val="en-US"/>
        </w:rPr>
        <w:t>H</w:t>
      </w:r>
      <w:r w:rsidRPr="00CD2BED">
        <w:rPr>
          <w:vertAlign w:val="subscript"/>
        </w:rPr>
        <w:t>2</w:t>
      </w:r>
      <w:r>
        <w:rPr>
          <w:lang w:val="en-US"/>
        </w:rPr>
        <w:t>SO</w:t>
      </w:r>
      <w:r w:rsidRPr="00CD2BED">
        <w:rPr>
          <w:vertAlign w:val="subscript"/>
        </w:rPr>
        <w:t>4=</w:t>
      </w:r>
    </w:p>
    <w:p w:rsidR="00CD2BED" w:rsidRPr="000222F1" w:rsidRDefault="00CD2BED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6C30BB" w:rsidRPr="00DE270F" w:rsidRDefault="00DE270F" w:rsidP="004D7BB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E270F">
        <w:rPr>
          <w:rFonts w:ascii="Cambria" w:hAnsi="Cambria" w:cs="Calibri"/>
          <w:b/>
          <w:sz w:val="24"/>
          <w:szCs w:val="24"/>
        </w:rPr>
        <w:t>Тема Классификация неорганических соединений. Химические свойства основных классов неорганических соединений. Металлы. Неметаллы</w:t>
      </w:r>
    </w:p>
    <w:p w:rsidR="00DE270F" w:rsidRPr="00DE270F" w:rsidRDefault="009C39DA" w:rsidP="004D7BB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DE270F" w:rsidRPr="00DE270F">
        <w:rPr>
          <w:rFonts w:ascii="Cambria" w:hAnsi="Cambria" w:cs="Calibri"/>
          <w:b/>
          <w:sz w:val="24"/>
          <w:szCs w:val="24"/>
          <w:u w:val="single"/>
        </w:rPr>
        <w:t>Тема самостоятельной работы</w:t>
      </w:r>
    </w:p>
    <w:p w:rsidR="004D7BBD" w:rsidRPr="009C39DA" w:rsidRDefault="00C32F53" w:rsidP="004D7BB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12</w:t>
      </w:r>
      <w:r w:rsidR="00DE270F">
        <w:rPr>
          <w:rFonts w:ascii="Cambria" w:hAnsi="Cambria" w:cs="Calibri"/>
          <w:sz w:val="24"/>
          <w:szCs w:val="24"/>
        </w:rPr>
        <w:t>.</w:t>
      </w:r>
      <w:r w:rsidR="004D7BBD">
        <w:rPr>
          <w:rFonts w:ascii="Cambria" w:hAnsi="Cambria" w:cs="Calibri"/>
          <w:sz w:val="24"/>
          <w:szCs w:val="24"/>
        </w:rPr>
        <w:t>Подготовить доклад</w:t>
      </w:r>
      <w:r w:rsidR="009C39DA">
        <w:rPr>
          <w:rFonts w:ascii="Cambria" w:hAnsi="Cambria" w:cs="Calibri"/>
          <w:b/>
          <w:sz w:val="24"/>
          <w:szCs w:val="24"/>
        </w:rPr>
        <w:t xml:space="preserve">: </w:t>
      </w:r>
      <w:r w:rsidR="004D7BBD" w:rsidRPr="000222F1">
        <w:rPr>
          <w:rFonts w:ascii="Cambria" w:hAnsi="Cambria" w:cs="Calibri"/>
          <w:sz w:val="24"/>
          <w:szCs w:val="24"/>
        </w:rPr>
        <w:t>Оксиды и соли как строительные материа</w:t>
      </w:r>
      <w:r w:rsidR="004D7BBD">
        <w:rPr>
          <w:rFonts w:ascii="Cambria" w:hAnsi="Cambria" w:cs="Calibri"/>
          <w:sz w:val="24"/>
          <w:szCs w:val="24"/>
        </w:rPr>
        <w:t>лы</w:t>
      </w:r>
      <w:r w:rsidR="004D7BBD" w:rsidRPr="000222F1">
        <w:rPr>
          <w:rFonts w:ascii="Cambria" w:hAnsi="Cambria" w:cs="Calibri"/>
          <w:sz w:val="24"/>
          <w:szCs w:val="24"/>
        </w:rPr>
        <w:t>»</w:t>
      </w:r>
      <w:r w:rsidR="004D7BBD">
        <w:rPr>
          <w:rFonts w:ascii="Cambria" w:hAnsi="Cambria" w:cs="Calibri"/>
          <w:sz w:val="24"/>
          <w:szCs w:val="24"/>
        </w:rPr>
        <w:t>.</w:t>
      </w:r>
      <w:r w:rsidR="00656B2C">
        <w:rPr>
          <w:rFonts w:ascii="Cambria" w:hAnsi="Cambria" w:cs="Calibri"/>
          <w:sz w:val="24"/>
          <w:szCs w:val="24"/>
        </w:rPr>
        <w:t>1 час</w:t>
      </w:r>
    </w:p>
    <w:p w:rsidR="004D7BBD" w:rsidRDefault="00C32F53" w:rsidP="004D7BB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13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 xml:space="preserve">Решение задач </w:t>
      </w:r>
      <w:r w:rsidR="004D7BBD" w:rsidRPr="000222F1">
        <w:rPr>
          <w:rFonts w:ascii="Cambria" w:hAnsi="Cambria" w:cs="Calibri"/>
          <w:sz w:val="24"/>
          <w:szCs w:val="24"/>
        </w:rPr>
        <w:t>на установление генетическо</w:t>
      </w:r>
      <w:r w:rsidR="009C39DA">
        <w:rPr>
          <w:rFonts w:ascii="Cambria" w:hAnsi="Cambria" w:cs="Calibri"/>
          <w:sz w:val="24"/>
          <w:szCs w:val="24"/>
        </w:rPr>
        <w:t>й связи между классами неоргани</w:t>
      </w:r>
      <w:r w:rsidR="004D7BBD" w:rsidRPr="000222F1">
        <w:rPr>
          <w:rFonts w:ascii="Cambria" w:hAnsi="Cambria" w:cs="Calibri"/>
          <w:sz w:val="24"/>
          <w:szCs w:val="24"/>
        </w:rPr>
        <w:t>ческих соедине</w:t>
      </w:r>
      <w:r w:rsidR="009C39DA">
        <w:rPr>
          <w:rFonts w:ascii="Cambria" w:hAnsi="Cambria" w:cs="Calibri"/>
          <w:sz w:val="24"/>
          <w:szCs w:val="24"/>
        </w:rPr>
        <w:t>ний.</w:t>
      </w:r>
      <w:r w:rsidR="00656B2C">
        <w:rPr>
          <w:rFonts w:ascii="Cambria" w:hAnsi="Cambria" w:cs="Calibri"/>
          <w:sz w:val="24"/>
          <w:szCs w:val="24"/>
        </w:rPr>
        <w:t>1 час</w:t>
      </w:r>
    </w:p>
    <w:p w:rsidR="00CD2BED" w:rsidRDefault="00CD2BED" w:rsidP="00CD2BE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t>23.Выполнение упражнений на генетическую связь</w:t>
      </w:r>
      <w:r>
        <w:rPr>
          <w:rFonts w:ascii="Cambria" w:hAnsi="Cambria" w:cs="Cambria"/>
        </w:rPr>
        <w:t xml:space="preserve">   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b/>
          <w:bCs/>
          <w:color w:val="333333"/>
          <w:sz w:val="23"/>
          <w:szCs w:val="23"/>
        </w:rPr>
        <w:t>При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мер №1. Ге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не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че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ский ряд ме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ла.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талл →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нов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оксид → Соль →Ос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 → Новая соль.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      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         →     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 xml:space="preserve"> →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→       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медь                оксид                          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рид          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                  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                   меди(II)                       меди(II)          меди(II)                       меди(II)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Ряд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ет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про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стым 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ством 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лом медью. Чтобы осу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ствить пер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вый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ход, нужно сжечь медь в ат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сфе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да.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2Cu +O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2 </w:t>
      </w:r>
      <w:r w:rsidRPr="000E245A">
        <w:rPr>
          <w:rFonts w:ascii="PT Sans" w:hAnsi="PT Sans"/>
          <w:color w:val="333333"/>
          <w:sz w:val="23"/>
          <w:szCs w:val="23"/>
        </w:rPr>
        <w:t>→2CuO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Вто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ход: нужно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соль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2. </w:t>
      </w:r>
      <w:r w:rsidRPr="000E245A">
        <w:rPr>
          <w:rFonts w:ascii="PT Sans" w:hAnsi="PT Sans"/>
          <w:color w:val="333333"/>
          <w:sz w:val="23"/>
          <w:szCs w:val="23"/>
        </w:rPr>
        <w:t>Она об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 xml:space="preserve">той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,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му что соли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ты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зы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ют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ды.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+2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CD2BED" w:rsidRPr="00181C58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Тре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тий шаг: чтобы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нерас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мое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ние, нужно к  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мой соли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вить 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лочь.</w:t>
      </w:r>
    </w:p>
    <w:p w:rsidR="00CD2BED" w:rsidRPr="00330D72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CuCl</w:t>
      </w:r>
      <w:proofErr w:type="spellEnd"/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1655B7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</w:rPr>
        <w:t>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NaOH</w:t>
      </w:r>
      <w:proofErr w:type="spellEnd"/>
      <w:r w:rsidRPr="00330D72">
        <w:rPr>
          <w:rFonts w:ascii="PT Sans" w:hAnsi="PT Sans"/>
          <w:color w:val="333333"/>
          <w:sz w:val="23"/>
          <w:szCs w:val="23"/>
        </w:rPr>
        <w:t xml:space="preserve"> → </w:t>
      </w:r>
      <w:proofErr w:type="gramStart"/>
      <w:r w:rsidRPr="000E245A">
        <w:rPr>
          <w:rFonts w:ascii="PT Sans" w:hAnsi="PT Sans"/>
          <w:color w:val="333333"/>
          <w:sz w:val="23"/>
          <w:szCs w:val="23"/>
          <w:lang w:val="en-US"/>
        </w:rPr>
        <w:t>Cu</w:t>
      </w:r>
      <w:r w:rsidRPr="00330D72">
        <w:rPr>
          <w:rFonts w:ascii="PT Sans" w:hAnsi="PT Sans"/>
          <w:color w:val="333333"/>
          <w:sz w:val="23"/>
          <w:szCs w:val="23"/>
        </w:rPr>
        <w:t>(</w:t>
      </w:r>
      <w:proofErr w:type="gramEnd"/>
      <w:r w:rsidRPr="000E245A">
        <w:rPr>
          <w:rFonts w:ascii="PT Sans" w:hAnsi="PT Sans"/>
          <w:color w:val="333333"/>
          <w:sz w:val="23"/>
          <w:szCs w:val="23"/>
          <w:lang w:val="en-US"/>
        </w:rPr>
        <w:t>OH</w:t>
      </w:r>
      <w:r w:rsidRPr="00330D72">
        <w:rPr>
          <w:rFonts w:ascii="PT Sans" w:hAnsi="PT Sans"/>
          <w:color w:val="333333"/>
          <w:sz w:val="23"/>
          <w:szCs w:val="23"/>
        </w:rPr>
        <w:t>)</w:t>
      </w:r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330D72">
        <w:rPr>
          <w:rFonts w:ascii="PT Sans" w:hAnsi="PT Sans"/>
          <w:color w:val="333333"/>
          <w:sz w:val="23"/>
          <w:szCs w:val="23"/>
        </w:rPr>
        <w:t>↓ 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NaCl</w:t>
      </w:r>
      <w:proofErr w:type="spellEnd"/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Чтобы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 меди(II)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сти в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 меди(II)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вим к ней сер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ную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ту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.</w:t>
      </w:r>
    </w:p>
    <w:p w:rsidR="00CD2BED" w:rsidRPr="000E245A" w:rsidRDefault="00CD2BED" w:rsidP="00CD2BED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↓ 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4 </w:t>
      </w:r>
      <w:r w:rsidRPr="000E245A">
        <w:rPr>
          <w:rFonts w:ascii="PT Sans" w:hAnsi="PT Sans"/>
          <w:color w:val="333333"/>
          <w:sz w:val="23"/>
          <w:szCs w:val="23"/>
        </w:rPr>
        <w:t>→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+ 2H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CD2BED" w:rsidRDefault="00CD2BED" w:rsidP="00CD2BED">
      <w:pPr>
        <w:spacing w:after="0"/>
      </w:pPr>
    </w:p>
    <w:p w:rsidR="00CD2BED" w:rsidRDefault="00CD2BED" w:rsidP="00CD2BED">
      <w:pPr>
        <w:spacing w:after="0"/>
      </w:pPr>
      <w:r>
        <w:t>Виды заданий:</w:t>
      </w:r>
    </w:p>
    <w:p w:rsidR="00CD2BED" w:rsidRPr="00E24BF1" w:rsidRDefault="00CD2BED" w:rsidP="00CD2BED">
      <w:pPr>
        <w:spacing w:after="0"/>
      </w:pPr>
      <w:r>
        <w:t xml:space="preserve">1.железо </w:t>
      </w:r>
      <w:r w:rsidRPr="00E24BF1">
        <w:t>→</w:t>
      </w:r>
      <w:proofErr w:type="gramStart"/>
      <w:r>
        <w:rPr>
          <w:lang w:val="en-US"/>
        </w:rPr>
        <w:t>c</w:t>
      </w:r>
      <w:proofErr w:type="spellStart"/>
      <w:proofErr w:type="gramEnd"/>
      <w:r>
        <w:t>ульфат</w:t>
      </w:r>
      <w:proofErr w:type="spellEnd"/>
      <w:r>
        <w:t xml:space="preserve">  железа 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iii</w:t>
      </w:r>
      <w:r w:rsidRPr="00E24BF1">
        <w:t>)</w:t>
      </w:r>
      <w:r>
        <w:t>→</w:t>
      </w:r>
      <w:r>
        <w:rPr>
          <w:lang w:val="en-US"/>
        </w:rPr>
        <w:t>c</w:t>
      </w:r>
      <w:proofErr w:type="spellStart"/>
      <w:r>
        <w:t>ульфат</w:t>
      </w:r>
      <w:proofErr w:type="spellEnd"/>
      <w:r>
        <w:t xml:space="preserve">  железа (</w:t>
      </w:r>
      <w:r>
        <w:rPr>
          <w:lang w:val="en-US"/>
        </w:rPr>
        <w:t>III</w:t>
      </w:r>
      <w:r w:rsidRPr="00E24BF1">
        <w:t>)</w:t>
      </w:r>
    </w:p>
    <w:p w:rsidR="00CD2BED" w:rsidRPr="0036636E" w:rsidRDefault="00CD2BED" w:rsidP="00CD2BED">
      <w:pPr>
        <w:spacing w:after="0"/>
        <w:outlineLvl w:val="0"/>
      </w:pPr>
      <w:r w:rsidRPr="00407121">
        <w:t>2</w:t>
      </w:r>
      <w:r>
        <w:t xml:space="preserve">. нитрит </w:t>
      </w:r>
      <w:proofErr w:type="spellStart"/>
      <w:r>
        <w:t>аммония→азот</w:t>
      </w:r>
      <w:proofErr w:type="spellEnd"/>
      <w:r>
        <w:t>→  оксид азота (</w:t>
      </w:r>
      <w:r>
        <w:rPr>
          <w:lang w:val="en-US"/>
        </w:rPr>
        <w:t>II</w:t>
      </w:r>
      <w:r w:rsidRPr="00407121">
        <w:t>)</w:t>
      </w:r>
      <w:r>
        <w:t>→       →оксид азота (</w:t>
      </w:r>
      <w:r>
        <w:rPr>
          <w:lang w:val="en-US"/>
        </w:rPr>
        <w:t>IV</w:t>
      </w:r>
      <w:r w:rsidRPr="00407121">
        <w:t>)</w:t>
      </w:r>
      <w:r>
        <w:t xml:space="preserve"> →азотная </w:t>
      </w:r>
      <w:proofErr w:type="spellStart"/>
      <w:r>
        <w:t>кислота→нитрат</w:t>
      </w:r>
      <w:proofErr w:type="spellEnd"/>
      <w:r>
        <w:t xml:space="preserve"> меди (</w:t>
      </w:r>
      <w:r>
        <w:rPr>
          <w:lang w:val="en-US"/>
        </w:rPr>
        <w:t>II</w:t>
      </w:r>
      <w:r w:rsidRPr="00407121">
        <w:t>)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proofErr w:type="gramStart"/>
      <w:r w:rsidRPr="0036636E">
        <w:t xml:space="preserve">3. </w:t>
      </w:r>
      <w:proofErr w:type="spellStart"/>
      <w:r>
        <w:t>аммиак</w:t>
      </w:r>
      <w:r w:rsidRPr="0036636E">
        <w:t>→</w:t>
      </w:r>
      <w:r>
        <w:t>нитрит</w:t>
      </w:r>
      <w:proofErr w:type="spellEnd"/>
      <w:r>
        <w:t xml:space="preserve"> </w:t>
      </w:r>
      <w:proofErr w:type="spellStart"/>
      <w:r>
        <w:t>аммония</w:t>
      </w:r>
      <w:r w:rsidRPr="0036636E">
        <w:t>→</w:t>
      </w:r>
      <w:r>
        <w:t>гидроксид</w:t>
      </w:r>
      <w:proofErr w:type="spellEnd"/>
      <w:r>
        <w:t xml:space="preserve">  </w:t>
      </w:r>
      <w:proofErr w:type="spellStart"/>
      <w:r>
        <w:t>аммония</w:t>
      </w:r>
      <w:r w:rsidRPr="0036636E">
        <w:t>→</w:t>
      </w:r>
      <w:r>
        <w:t>аммиак</w:t>
      </w:r>
      <w:proofErr w:type="spellEnd"/>
      <w:r w:rsidRPr="0036636E">
        <w:t xml:space="preserve">→ </w:t>
      </w:r>
      <w:r>
        <w:t>оксид азота</w:t>
      </w:r>
      <w:r w:rsidRPr="0036636E">
        <w:t xml:space="preserve"> (</w:t>
      </w:r>
      <w:r>
        <w:rPr>
          <w:lang w:val="en-US"/>
        </w:rPr>
        <w:t>II</w:t>
      </w:r>
      <w:proofErr w:type="gramEnd"/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14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 w:rsidRPr="000222F1">
        <w:rPr>
          <w:rFonts w:ascii="Cambria" w:hAnsi="Cambria" w:cs="Calibri"/>
          <w:sz w:val="24"/>
          <w:szCs w:val="24"/>
        </w:rPr>
        <w:t>Подготовить доклад «Использование минеральны</w:t>
      </w:r>
      <w:r w:rsidR="00DE270F">
        <w:rPr>
          <w:rFonts w:ascii="Cambria" w:hAnsi="Cambria" w:cs="Calibri"/>
          <w:sz w:val="24"/>
          <w:szCs w:val="24"/>
        </w:rPr>
        <w:t>х кислот на предприятиях различ</w:t>
      </w:r>
      <w:r w:rsidR="00656B2C">
        <w:rPr>
          <w:rFonts w:ascii="Cambria" w:hAnsi="Cambria" w:cs="Calibri"/>
          <w:sz w:val="24"/>
          <w:szCs w:val="24"/>
        </w:rPr>
        <w:t>ного профиля</w:t>
      </w:r>
      <w:r w:rsidR="009C39DA" w:rsidRPr="000222F1">
        <w:rPr>
          <w:rFonts w:ascii="Cambria" w:hAnsi="Cambria" w:cs="Calibri"/>
          <w:sz w:val="24"/>
          <w:szCs w:val="24"/>
        </w:rPr>
        <w:t>»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15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 w:rsidRPr="000222F1">
        <w:rPr>
          <w:rFonts w:ascii="Cambria" w:hAnsi="Cambria" w:cs="Calibri"/>
          <w:sz w:val="24"/>
          <w:szCs w:val="24"/>
        </w:rPr>
        <w:t>Составление ОВР с участием азотной кислоты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16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>Выполнение упражнений на осуществление генетической связи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9C39DA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="00C32F53">
        <w:rPr>
          <w:rFonts w:ascii="Cambria" w:hAnsi="Cambria" w:cs="Calibri"/>
          <w:sz w:val="24"/>
          <w:szCs w:val="24"/>
        </w:rPr>
        <w:t>17</w:t>
      </w:r>
      <w:r w:rsidR="00DE270F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 xml:space="preserve">Выполнение упражнений на распознавание </w:t>
      </w:r>
      <w:proofErr w:type="gramStart"/>
      <w:r>
        <w:rPr>
          <w:rFonts w:ascii="Cambria" w:hAnsi="Cambria" w:cs="Calibri"/>
          <w:sz w:val="24"/>
          <w:szCs w:val="24"/>
        </w:rPr>
        <w:t>в-в</w:t>
      </w:r>
      <w:proofErr w:type="gramEnd"/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DE270F" w:rsidRDefault="00DE270F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Раздел.2 Органическая химия</w:t>
      </w:r>
    </w:p>
    <w:p w:rsid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E270F">
        <w:rPr>
          <w:rFonts w:ascii="Cambria" w:hAnsi="Cambria" w:cs="Calibri"/>
          <w:b/>
          <w:sz w:val="24"/>
          <w:szCs w:val="24"/>
        </w:rPr>
        <w:lastRenderedPageBreak/>
        <w:t>Тема</w:t>
      </w:r>
      <w:proofErr w:type="gramStart"/>
      <w:r w:rsidRPr="00DE270F">
        <w:rPr>
          <w:rFonts w:ascii="Cambria" w:hAnsi="Cambria" w:cs="Calibri"/>
          <w:b/>
          <w:sz w:val="24"/>
          <w:szCs w:val="24"/>
        </w:rPr>
        <w:t>2</w:t>
      </w:r>
      <w:proofErr w:type="gramEnd"/>
      <w:r w:rsidRPr="00DE270F">
        <w:rPr>
          <w:rFonts w:ascii="Cambria" w:hAnsi="Cambria" w:cs="Calibri"/>
          <w:b/>
          <w:sz w:val="24"/>
          <w:szCs w:val="24"/>
        </w:rPr>
        <w:t xml:space="preserve">.2 </w:t>
      </w:r>
      <w:proofErr w:type="spellStart"/>
      <w:r w:rsidRPr="00DE270F">
        <w:rPr>
          <w:rFonts w:ascii="Cambria" w:hAnsi="Cambria" w:cs="Calibri"/>
          <w:b/>
          <w:sz w:val="24"/>
          <w:szCs w:val="24"/>
        </w:rPr>
        <w:t>Алканы</w:t>
      </w:r>
      <w:proofErr w:type="spellEnd"/>
      <w:r w:rsidRPr="00DE270F">
        <w:rPr>
          <w:rFonts w:ascii="Cambria" w:hAnsi="Cambria" w:cs="Calibri"/>
          <w:b/>
          <w:sz w:val="24"/>
          <w:szCs w:val="24"/>
        </w:rPr>
        <w:t>.</w:t>
      </w:r>
    </w:p>
    <w:p w:rsidR="00DE270F" w:rsidRP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DE270F">
        <w:rPr>
          <w:rFonts w:ascii="Cambria" w:hAnsi="Cambria" w:cs="Calibri"/>
          <w:b/>
          <w:sz w:val="24"/>
          <w:szCs w:val="24"/>
          <w:u w:val="single"/>
        </w:rPr>
        <w:t>Тема самостоятельной работы</w:t>
      </w:r>
    </w:p>
    <w:p w:rsidR="009C39DA" w:rsidRPr="000222F1" w:rsidRDefault="00DE270F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</w:t>
      </w:r>
      <w:r w:rsidR="00C32F53">
        <w:rPr>
          <w:rFonts w:ascii="Cambria" w:hAnsi="Cambria" w:cs="Calibri"/>
          <w:sz w:val="24"/>
          <w:szCs w:val="24"/>
        </w:rPr>
        <w:t>8</w:t>
      </w:r>
      <w:r>
        <w:rPr>
          <w:rFonts w:ascii="Cambria" w:hAnsi="Cambria" w:cs="Calibri"/>
          <w:sz w:val="24"/>
          <w:szCs w:val="24"/>
        </w:rPr>
        <w:t>.</w:t>
      </w:r>
      <w:r w:rsidR="009C39DA" w:rsidRPr="000222F1">
        <w:rPr>
          <w:rFonts w:ascii="Cambria" w:hAnsi="Cambria" w:cs="Calibri"/>
          <w:sz w:val="24"/>
          <w:szCs w:val="24"/>
        </w:rPr>
        <w:t xml:space="preserve">Решение </w:t>
      </w:r>
      <w:r w:rsidR="009C39DA">
        <w:rPr>
          <w:rFonts w:ascii="Cambria" w:hAnsi="Cambria" w:cs="Calibri"/>
          <w:sz w:val="24"/>
          <w:szCs w:val="24"/>
        </w:rPr>
        <w:t>задач на вывод формул органичес</w:t>
      </w:r>
      <w:r w:rsidR="009C39DA" w:rsidRPr="000222F1">
        <w:rPr>
          <w:rFonts w:ascii="Cambria" w:hAnsi="Cambria" w:cs="Calibri"/>
          <w:sz w:val="24"/>
          <w:szCs w:val="24"/>
        </w:rPr>
        <w:t>ких веществ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19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 xml:space="preserve">Подготовить конспект:  Применение </w:t>
      </w:r>
      <w:proofErr w:type="spellStart"/>
      <w:r w:rsidR="009C39DA">
        <w:rPr>
          <w:rFonts w:ascii="Cambria" w:hAnsi="Cambria" w:cs="Calibri"/>
          <w:sz w:val="24"/>
          <w:szCs w:val="24"/>
        </w:rPr>
        <w:t>алканов</w:t>
      </w:r>
      <w:proofErr w:type="spellEnd"/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20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 w:rsidRPr="000222F1">
        <w:rPr>
          <w:rFonts w:ascii="Cambria" w:hAnsi="Cambria" w:cs="Calibri"/>
          <w:sz w:val="24"/>
          <w:szCs w:val="24"/>
        </w:rPr>
        <w:t>Решение задач на вывод формул органических соед</w:t>
      </w:r>
      <w:r w:rsidR="00DE270F">
        <w:rPr>
          <w:rFonts w:ascii="Cambria" w:hAnsi="Cambria" w:cs="Calibri"/>
          <w:sz w:val="24"/>
          <w:szCs w:val="24"/>
        </w:rPr>
        <w:t>ине</w:t>
      </w:r>
      <w:r w:rsidR="009C39DA" w:rsidRPr="000222F1">
        <w:rPr>
          <w:rFonts w:ascii="Cambria" w:hAnsi="Cambria" w:cs="Calibri"/>
          <w:sz w:val="24"/>
          <w:szCs w:val="24"/>
        </w:rPr>
        <w:t xml:space="preserve">ний.  </w:t>
      </w:r>
      <w:r w:rsidR="00656B2C">
        <w:rPr>
          <w:rFonts w:ascii="Cambria" w:hAnsi="Cambria" w:cs="Calibri"/>
          <w:sz w:val="24"/>
          <w:szCs w:val="24"/>
        </w:rPr>
        <w:t>1 час</w:t>
      </w:r>
    </w:p>
    <w:p w:rsidR="00DE270F" w:rsidRP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E270F">
        <w:rPr>
          <w:rFonts w:ascii="Cambria" w:hAnsi="Cambria" w:cs="Calibri"/>
          <w:b/>
          <w:sz w:val="24"/>
          <w:szCs w:val="24"/>
        </w:rPr>
        <w:t>Тема</w:t>
      </w:r>
      <w:proofErr w:type="gramStart"/>
      <w:r w:rsidRPr="00DE270F">
        <w:rPr>
          <w:rFonts w:ascii="Cambria" w:hAnsi="Cambria" w:cs="Calibri"/>
          <w:b/>
          <w:sz w:val="24"/>
          <w:szCs w:val="24"/>
        </w:rPr>
        <w:t>2</w:t>
      </w:r>
      <w:proofErr w:type="gramEnd"/>
      <w:r w:rsidRPr="00DE270F">
        <w:rPr>
          <w:rFonts w:ascii="Cambria" w:hAnsi="Cambria" w:cs="Calibri"/>
          <w:b/>
          <w:sz w:val="24"/>
          <w:szCs w:val="24"/>
        </w:rPr>
        <w:t xml:space="preserve">.4 </w:t>
      </w:r>
      <w:proofErr w:type="spellStart"/>
      <w:r w:rsidRPr="00DE270F">
        <w:rPr>
          <w:rFonts w:ascii="Cambria" w:hAnsi="Cambria" w:cs="Calibri"/>
          <w:b/>
          <w:sz w:val="24"/>
          <w:szCs w:val="24"/>
        </w:rPr>
        <w:t>Алкадиены</w:t>
      </w:r>
      <w:proofErr w:type="spellEnd"/>
      <w:r w:rsidRPr="00DE270F">
        <w:rPr>
          <w:rFonts w:ascii="Cambria" w:hAnsi="Cambria" w:cs="Calibri"/>
          <w:b/>
          <w:sz w:val="24"/>
          <w:szCs w:val="24"/>
        </w:rPr>
        <w:t xml:space="preserve"> и </w:t>
      </w:r>
      <w:proofErr w:type="spellStart"/>
      <w:r w:rsidRPr="00DE270F">
        <w:rPr>
          <w:rFonts w:ascii="Cambria" w:hAnsi="Cambria" w:cs="Calibri"/>
          <w:b/>
          <w:sz w:val="24"/>
          <w:szCs w:val="24"/>
        </w:rPr>
        <w:t>алкины</w:t>
      </w:r>
      <w:proofErr w:type="spellEnd"/>
      <w:r w:rsidRPr="00DE270F">
        <w:rPr>
          <w:rFonts w:ascii="Cambria" w:hAnsi="Cambria" w:cs="Calibri"/>
          <w:b/>
          <w:sz w:val="24"/>
          <w:szCs w:val="24"/>
        </w:rPr>
        <w:t>.</w:t>
      </w:r>
    </w:p>
    <w:p w:rsidR="00DE270F" w:rsidRP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DE270F">
        <w:rPr>
          <w:rFonts w:ascii="Cambria" w:hAnsi="Cambria" w:cs="Calibri"/>
          <w:b/>
          <w:sz w:val="24"/>
          <w:szCs w:val="24"/>
          <w:u w:val="single"/>
        </w:rPr>
        <w:t>Тема самостоятельной работы</w:t>
      </w:r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21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>Составле</w:t>
      </w:r>
      <w:r w:rsidR="009C39DA" w:rsidRPr="000222F1">
        <w:rPr>
          <w:rFonts w:ascii="Cambria" w:hAnsi="Cambria" w:cs="Calibri"/>
          <w:sz w:val="24"/>
          <w:szCs w:val="24"/>
        </w:rPr>
        <w:t>ние формул изомеров с двойными и тройными связями.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22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 xml:space="preserve">Подготовить конспект: Применение  </w:t>
      </w:r>
      <w:proofErr w:type="spellStart"/>
      <w:r w:rsidR="009C39DA">
        <w:rPr>
          <w:rFonts w:ascii="Cambria" w:hAnsi="Cambria" w:cs="Calibri"/>
          <w:sz w:val="24"/>
          <w:szCs w:val="24"/>
        </w:rPr>
        <w:t>алкадиенов</w:t>
      </w:r>
      <w:proofErr w:type="spellEnd"/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E270F">
        <w:rPr>
          <w:rFonts w:ascii="Cambria" w:hAnsi="Cambria" w:cs="Calibri"/>
          <w:b/>
          <w:sz w:val="24"/>
          <w:szCs w:val="24"/>
        </w:rPr>
        <w:t>Тема</w:t>
      </w:r>
      <w:proofErr w:type="gramStart"/>
      <w:r w:rsidRPr="00DE270F">
        <w:rPr>
          <w:rFonts w:ascii="Cambria" w:hAnsi="Cambria" w:cs="Calibri"/>
          <w:b/>
          <w:sz w:val="24"/>
          <w:szCs w:val="24"/>
        </w:rPr>
        <w:t>2</w:t>
      </w:r>
      <w:proofErr w:type="gramEnd"/>
      <w:r w:rsidRPr="00DE270F">
        <w:rPr>
          <w:rFonts w:ascii="Cambria" w:hAnsi="Cambria" w:cs="Calibri"/>
          <w:b/>
          <w:sz w:val="24"/>
          <w:szCs w:val="24"/>
        </w:rPr>
        <w:t>.6 Арены</w:t>
      </w:r>
    </w:p>
    <w:p w:rsidR="00DE270F" w:rsidRP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 w:rsidRPr="00DE270F">
        <w:rPr>
          <w:rFonts w:ascii="Cambria" w:hAnsi="Cambria" w:cs="Calibri"/>
          <w:b/>
          <w:sz w:val="24"/>
          <w:szCs w:val="24"/>
          <w:u w:val="single"/>
        </w:rPr>
        <w:t>Тема самостоятельной работы</w:t>
      </w:r>
    </w:p>
    <w:p w:rsidR="009C39DA" w:rsidRDefault="00C32F53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23</w:t>
      </w:r>
      <w:r w:rsidR="00DE270F">
        <w:rPr>
          <w:rFonts w:ascii="Cambria" w:hAnsi="Cambria" w:cs="Calibri"/>
          <w:sz w:val="24"/>
          <w:szCs w:val="24"/>
        </w:rPr>
        <w:t>.</w:t>
      </w:r>
      <w:r w:rsidR="009C39DA">
        <w:rPr>
          <w:rFonts w:ascii="Cambria" w:hAnsi="Cambria" w:cs="Calibri"/>
          <w:sz w:val="24"/>
          <w:szCs w:val="24"/>
        </w:rPr>
        <w:t xml:space="preserve"> Подготовить сообщение: Природные источники углеводородов</w:t>
      </w:r>
      <w:proofErr w:type="gramStart"/>
      <w:r w:rsidR="00656B2C">
        <w:rPr>
          <w:rFonts w:ascii="Cambria" w:hAnsi="Cambria" w:cs="Calibri"/>
          <w:sz w:val="24"/>
          <w:szCs w:val="24"/>
        </w:rPr>
        <w:t>1</w:t>
      </w:r>
      <w:proofErr w:type="gramEnd"/>
      <w:r w:rsidR="00656B2C">
        <w:rPr>
          <w:rFonts w:ascii="Cambria" w:hAnsi="Cambria" w:cs="Calibri"/>
          <w:sz w:val="24"/>
          <w:szCs w:val="24"/>
        </w:rPr>
        <w:t xml:space="preserve"> час</w:t>
      </w:r>
    </w:p>
    <w:p w:rsid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E270F">
        <w:rPr>
          <w:rFonts w:ascii="Cambria" w:hAnsi="Cambria" w:cs="Calibri"/>
          <w:b/>
          <w:sz w:val="24"/>
          <w:szCs w:val="24"/>
        </w:rPr>
        <w:t>Тема</w:t>
      </w:r>
      <w:proofErr w:type="gramStart"/>
      <w:r w:rsidRPr="00DE270F">
        <w:rPr>
          <w:rFonts w:ascii="Cambria" w:hAnsi="Cambria" w:cs="Calibri"/>
          <w:b/>
          <w:sz w:val="24"/>
          <w:szCs w:val="24"/>
        </w:rPr>
        <w:t>2</w:t>
      </w:r>
      <w:proofErr w:type="gramEnd"/>
      <w:r w:rsidRPr="00DE270F">
        <w:rPr>
          <w:rFonts w:ascii="Cambria" w:hAnsi="Cambria" w:cs="Calibri"/>
          <w:b/>
          <w:sz w:val="24"/>
          <w:szCs w:val="24"/>
        </w:rPr>
        <w:t>.8 Спирты</w:t>
      </w:r>
    </w:p>
    <w:p w:rsidR="00DE270F" w:rsidRPr="00DE270F" w:rsidRDefault="00DE270F" w:rsidP="009C39D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DE270F">
        <w:rPr>
          <w:rFonts w:ascii="Cambria" w:hAnsi="Cambria" w:cs="Calibri"/>
          <w:b/>
          <w:sz w:val="24"/>
          <w:szCs w:val="24"/>
          <w:u w:val="single"/>
        </w:rPr>
        <w:t>Тема самостоятельной работы</w:t>
      </w:r>
    </w:p>
    <w:p w:rsidR="009C39DA" w:rsidRPr="000222F1" w:rsidRDefault="00C32F53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24</w:t>
      </w:r>
      <w:r w:rsidR="009C39DA">
        <w:rPr>
          <w:rFonts w:ascii="Cambria" w:hAnsi="Cambria" w:cs="Calibri"/>
          <w:sz w:val="24"/>
          <w:szCs w:val="24"/>
        </w:rPr>
        <w:t xml:space="preserve"> Составление структур</w:t>
      </w:r>
      <w:r w:rsidR="009C39DA" w:rsidRPr="000222F1">
        <w:rPr>
          <w:rFonts w:ascii="Cambria" w:hAnsi="Cambria" w:cs="Calibri"/>
          <w:sz w:val="24"/>
          <w:szCs w:val="24"/>
        </w:rPr>
        <w:t>ных фор</w:t>
      </w:r>
      <w:r w:rsidR="009C39DA">
        <w:rPr>
          <w:rFonts w:ascii="Cambria" w:hAnsi="Cambria" w:cs="Calibri"/>
          <w:sz w:val="24"/>
          <w:szCs w:val="24"/>
        </w:rPr>
        <w:t>мул изомеров</w:t>
      </w:r>
      <w:r w:rsidR="00DE270F">
        <w:rPr>
          <w:rFonts w:ascii="Cambria" w:hAnsi="Cambria" w:cs="Calibri"/>
          <w:sz w:val="24"/>
          <w:szCs w:val="24"/>
        </w:rPr>
        <w:t xml:space="preserve"> </w:t>
      </w:r>
      <w:r w:rsidR="009C39DA" w:rsidRPr="000222F1">
        <w:rPr>
          <w:rFonts w:ascii="Cambria" w:hAnsi="Cambria" w:cs="Calibri"/>
          <w:sz w:val="24"/>
          <w:szCs w:val="24"/>
        </w:rPr>
        <w:t>спиртов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9C39DA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222F1">
        <w:rPr>
          <w:rFonts w:ascii="Cambria" w:hAnsi="Cambria" w:cs="Calibri"/>
          <w:sz w:val="24"/>
          <w:szCs w:val="24"/>
        </w:rPr>
        <w:t xml:space="preserve"> </w:t>
      </w:r>
      <w:r w:rsidR="00C32F53">
        <w:rPr>
          <w:rFonts w:ascii="Cambria" w:hAnsi="Cambria" w:cs="Calibri"/>
          <w:sz w:val="24"/>
          <w:szCs w:val="24"/>
        </w:rPr>
        <w:t>25</w:t>
      </w:r>
      <w:proofErr w:type="gramStart"/>
      <w:r>
        <w:rPr>
          <w:rFonts w:ascii="Cambria" w:hAnsi="Cambria" w:cs="Calibri"/>
          <w:sz w:val="24"/>
          <w:szCs w:val="24"/>
        </w:rPr>
        <w:t xml:space="preserve"> П</w:t>
      </w:r>
      <w:proofErr w:type="gramEnd"/>
      <w:r>
        <w:rPr>
          <w:rFonts w:ascii="Cambria" w:hAnsi="Cambria" w:cs="Calibri"/>
          <w:sz w:val="24"/>
          <w:szCs w:val="24"/>
        </w:rPr>
        <w:t>одготовить конспект: «</w:t>
      </w:r>
      <w:r w:rsidRPr="000222F1">
        <w:rPr>
          <w:rFonts w:ascii="Cambria" w:hAnsi="Cambria" w:cs="Calibri"/>
          <w:sz w:val="24"/>
          <w:szCs w:val="24"/>
        </w:rPr>
        <w:t>Применение формальдегида на основе его свойств</w:t>
      </w:r>
      <w:r>
        <w:rPr>
          <w:rFonts w:ascii="Cambria" w:hAnsi="Cambria" w:cs="Calibri"/>
          <w:sz w:val="24"/>
          <w:szCs w:val="24"/>
        </w:rPr>
        <w:t>»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C32F53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26.</w:t>
      </w:r>
      <w:r w:rsidR="009C39DA">
        <w:rPr>
          <w:rFonts w:ascii="Cambria" w:hAnsi="Cambria" w:cs="Calibri"/>
          <w:sz w:val="24"/>
          <w:szCs w:val="24"/>
        </w:rPr>
        <w:t>Решение задач на практичес</w:t>
      </w:r>
      <w:r w:rsidR="009C39DA" w:rsidRPr="000222F1">
        <w:rPr>
          <w:rFonts w:ascii="Cambria" w:hAnsi="Cambria" w:cs="Calibri"/>
          <w:sz w:val="24"/>
          <w:szCs w:val="24"/>
        </w:rPr>
        <w:t xml:space="preserve">кий выход в % от </w:t>
      </w:r>
      <w:proofErr w:type="gramStart"/>
      <w:r w:rsidR="009C39DA" w:rsidRPr="000222F1">
        <w:rPr>
          <w:rFonts w:ascii="Cambria" w:hAnsi="Cambria" w:cs="Calibri"/>
          <w:sz w:val="24"/>
          <w:szCs w:val="24"/>
        </w:rPr>
        <w:t>теоретического</w:t>
      </w:r>
      <w:proofErr w:type="gramEnd"/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9C39DA" w:rsidRPr="000222F1" w:rsidRDefault="009C39DA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222F1">
        <w:rPr>
          <w:rFonts w:ascii="Cambria" w:hAnsi="Cambria" w:cs="Calibri"/>
          <w:sz w:val="24"/>
          <w:szCs w:val="24"/>
        </w:rPr>
        <w:t xml:space="preserve"> </w:t>
      </w:r>
      <w:r w:rsidR="00C32F53">
        <w:rPr>
          <w:rFonts w:ascii="Cambria" w:hAnsi="Cambria" w:cs="Calibri"/>
          <w:sz w:val="24"/>
          <w:szCs w:val="24"/>
        </w:rPr>
        <w:t>27.</w:t>
      </w:r>
      <w:r w:rsidRPr="000222F1">
        <w:rPr>
          <w:rFonts w:ascii="Cambria" w:hAnsi="Cambria" w:cs="Calibri"/>
          <w:sz w:val="24"/>
          <w:szCs w:val="24"/>
        </w:rPr>
        <w:t xml:space="preserve">Решение задач на практический выход продукции в % от </w:t>
      </w:r>
      <w:proofErr w:type="gramStart"/>
      <w:r w:rsidRPr="000222F1">
        <w:rPr>
          <w:rFonts w:ascii="Cambria" w:hAnsi="Cambria" w:cs="Calibri"/>
          <w:sz w:val="24"/>
          <w:szCs w:val="24"/>
        </w:rPr>
        <w:t>теоретического</w:t>
      </w:r>
      <w:proofErr w:type="gramEnd"/>
      <w:r w:rsidRPr="000222F1">
        <w:rPr>
          <w:rFonts w:ascii="Cambria" w:hAnsi="Cambria" w:cs="Calibri"/>
          <w:sz w:val="24"/>
          <w:szCs w:val="24"/>
        </w:rPr>
        <w:t xml:space="preserve">. </w:t>
      </w:r>
      <w:r w:rsidR="00656B2C">
        <w:rPr>
          <w:rFonts w:ascii="Cambria" w:hAnsi="Cambria" w:cs="Calibri"/>
          <w:sz w:val="24"/>
          <w:szCs w:val="24"/>
        </w:rPr>
        <w:t>1 час</w:t>
      </w:r>
    </w:p>
    <w:p w:rsidR="009C39DA" w:rsidRDefault="00C32F53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28.</w:t>
      </w:r>
      <w:r w:rsidR="009C39DA" w:rsidRPr="000222F1">
        <w:rPr>
          <w:rFonts w:ascii="Cambria" w:hAnsi="Cambria" w:cs="Calibri"/>
          <w:sz w:val="24"/>
          <w:szCs w:val="24"/>
        </w:rPr>
        <w:t>Реше</w:t>
      </w:r>
      <w:r w:rsidR="009C39DA">
        <w:rPr>
          <w:rFonts w:ascii="Cambria" w:hAnsi="Cambria" w:cs="Calibri"/>
          <w:sz w:val="24"/>
          <w:szCs w:val="24"/>
        </w:rPr>
        <w:t>ние заданий на осущест</w:t>
      </w:r>
      <w:r w:rsidR="009C39DA" w:rsidRPr="000222F1">
        <w:rPr>
          <w:rFonts w:ascii="Cambria" w:hAnsi="Cambria" w:cs="Calibri"/>
          <w:sz w:val="24"/>
          <w:szCs w:val="24"/>
        </w:rPr>
        <w:t>вл</w:t>
      </w:r>
      <w:r w:rsidR="009C39DA">
        <w:rPr>
          <w:rFonts w:ascii="Cambria" w:hAnsi="Cambria" w:cs="Calibri"/>
          <w:sz w:val="24"/>
          <w:szCs w:val="24"/>
        </w:rPr>
        <w:t>ение генетической связи аминоки</w:t>
      </w:r>
      <w:r w:rsidR="009C39DA" w:rsidRPr="000222F1">
        <w:rPr>
          <w:rFonts w:ascii="Cambria" w:hAnsi="Cambria" w:cs="Calibri"/>
          <w:sz w:val="24"/>
          <w:szCs w:val="24"/>
        </w:rPr>
        <w:t>слот с другим</w:t>
      </w:r>
      <w:r w:rsidR="009C39DA">
        <w:rPr>
          <w:rFonts w:ascii="Cambria" w:hAnsi="Cambria" w:cs="Calibri"/>
          <w:sz w:val="24"/>
          <w:szCs w:val="24"/>
        </w:rPr>
        <w:t>и классами органических соедине</w:t>
      </w:r>
      <w:r w:rsidR="009C39DA" w:rsidRPr="000222F1">
        <w:rPr>
          <w:rFonts w:ascii="Cambria" w:hAnsi="Cambria" w:cs="Calibri"/>
          <w:sz w:val="24"/>
          <w:szCs w:val="24"/>
        </w:rPr>
        <w:t>ний.</w:t>
      </w:r>
      <w:r w:rsidR="00656B2C">
        <w:rPr>
          <w:rFonts w:ascii="Cambria" w:hAnsi="Cambria" w:cs="Calibri"/>
          <w:sz w:val="24"/>
          <w:szCs w:val="24"/>
        </w:rPr>
        <w:t xml:space="preserve"> 1 час</w:t>
      </w:r>
    </w:p>
    <w:p w:rsidR="00656B2C" w:rsidRDefault="00656B2C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656B2C" w:rsidRPr="000222F1" w:rsidRDefault="00656B2C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29.</w:t>
      </w:r>
      <w:r>
        <w:rPr>
          <w:rFonts w:ascii="Cambria" w:hAnsi="Cambria" w:cs="Calibri"/>
          <w:sz w:val="24"/>
          <w:szCs w:val="24"/>
        </w:rPr>
        <w:t>Выполнение упражнений на осуществление генетической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связи.</w:t>
      </w:r>
      <w:r>
        <w:rPr>
          <w:rFonts w:ascii="Cambria" w:hAnsi="Cambria" w:cs="Calibri"/>
          <w:sz w:val="24"/>
          <w:szCs w:val="24"/>
        </w:rPr>
        <w:t xml:space="preserve"> 1 час</w:t>
      </w:r>
    </w:p>
    <w:p w:rsidR="00656B2C" w:rsidRPr="000222F1" w:rsidRDefault="00656B2C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30.</w:t>
      </w:r>
      <w:r>
        <w:rPr>
          <w:rFonts w:ascii="Cambria" w:hAnsi="Cambria" w:cs="Calibri"/>
          <w:sz w:val="24"/>
          <w:szCs w:val="24"/>
        </w:rPr>
        <w:t xml:space="preserve">Выполнение упражнений на распознавание </w:t>
      </w:r>
      <w:proofErr w:type="gramStart"/>
      <w:r>
        <w:rPr>
          <w:rFonts w:ascii="Cambria" w:hAnsi="Cambria" w:cs="Calibri"/>
          <w:sz w:val="24"/>
          <w:szCs w:val="24"/>
        </w:rPr>
        <w:t>в-в</w:t>
      </w:r>
      <w:proofErr w:type="gramEnd"/>
      <w:r>
        <w:rPr>
          <w:rFonts w:ascii="Cambria" w:hAnsi="Cambria" w:cs="Calibri"/>
          <w:sz w:val="24"/>
          <w:szCs w:val="24"/>
        </w:rPr>
        <w:t xml:space="preserve"> 1 час</w:t>
      </w:r>
    </w:p>
    <w:p w:rsidR="00656B2C" w:rsidRPr="000222F1" w:rsidRDefault="00656B2C" w:rsidP="004E56B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31.</w:t>
      </w:r>
      <w:r>
        <w:rPr>
          <w:rFonts w:ascii="Cambria" w:hAnsi="Cambria" w:cs="Calibri"/>
          <w:sz w:val="24"/>
          <w:szCs w:val="24"/>
        </w:rPr>
        <w:t>Подговить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конспект: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Применение пластмасс</w:t>
      </w:r>
      <w:r>
        <w:rPr>
          <w:rFonts w:ascii="Cambria" w:hAnsi="Cambria" w:cs="Calibri"/>
          <w:sz w:val="24"/>
          <w:szCs w:val="24"/>
        </w:rPr>
        <w:t xml:space="preserve"> 1 час</w:t>
      </w:r>
    </w:p>
    <w:p w:rsidR="004E56B2" w:rsidRDefault="004E56B2" w:rsidP="004E56B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Тема</w:t>
      </w:r>
      <w:proofErr w:type="gramStart"/>
      <w:r>
        <w:rPr>
          <w:rFonts w:ascii="Cambria" w:hAnsi="Cambria" w:cs="Calibri"/>
          <w:sz w:val="24"/>
          <w:szCs w:val="24"/>
        </w:rPr>
        <w:t>1</w:t>
      </w:r>
      <w:proofErr w:type="gramEnd"/>
      <w:r>
        <w:rPr>
          <w:rFonts w:ascii="Cambria" w:hAnsi="Cambria" w:cs="Calibri"/>
          <w:sz w:val="24"/>
          <w:szCs w:val="24"/>
        </w:rPr>
        <w:t xml:space="preserve">.3 </w:t>
      </w:r>
      <w:r w:rsidRPr="000222F1">
        <w:rPr>
          <w:rFonts w:ascii="Cambria" w:hAnsi="Cambria" w:cs="Calibri"/>
          <w:sz w:val="24"/>
          <w:szCs w:val="24"/>
        </w:rPr>
        <w:t>Тема. Химия и жизнь</w:t>
      </w:r>
    </w:p>
    <w:p w:rsidR="00656B2C" w:rsidRPr="000222F1" w:rsidRDefault="00656B2C" w:rsidP="004E56B2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32-33</w:t>
      </w:r>
      <w:r w:rsidR="004E56B2">
        <w:rPr>
          <w:rFonts w:ascii="Cambria" w:hAnsi="Cambria" w:cs="Calibri"/>
          <w:sz w:val="24"/>
          <w:szCs w:val="24"/>
        </w:rPr>
        <w:t>.</w:t>
      </w:r>
      <w:r>
        <w:rPr>
          <w:rFonts w:ascii="Cambria" w:hAnsi="Cambria" w:cs="Calibri"/>
          <w:sz w:val="24"/>
          <w:szCs w:val="24"/>
        </w:rPr>
        <w:t>Подготовить доклад:</w:t>
      </w:r>
      <w:r>
        <w:rPr>
          <w:rFonts w:ascii="Cambria" w:hAnsi="Cambria" w:cs="Calibri"/>
          <w:sz w:val="24"/>
          <w:szCs w:val="24"/>
        </w:rPr>
        <w:t xml:space="preserve"> </w:t>
      </w:r>
      <w:r w:rsidRPr="000222F1">
        <w:rPr>
          <w:rFonts w:ascii="Cambria" w:hAnsi="Cambria" w:cs="Calibri"/>
          <w:sz w:val="24"/>
          <w:szCs w:val="24"/>
        </w:rPr>
        <w:t>Химическое загрязнение окружающей среды и е</w:t>
      </w:r>
      <w:r>
        <w:rPr>
          <w:rFonts w:ascii="Cambria" w:hAnsi="Cambria" w:cs="Calibri"/>
          <w:sz w:val="24"/>
          <w:szCs w:val="24"/>
        </w:rPr>
        <w:t>го последствия 2 час</w:t>
      </w:r>
    </w:p>
    <w:p w:rsidR="00656B2C" w:rsidRPr="000222F1" w:rsidRDefault="009C39DA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</w:p>
    <w:p w:rsidR="00CD2BED" w:rsidRPr="00532657" w:rsidRDefault="00CD2BED" w:rsidP="00CD2BED">
      <w:pPr>
        <w:spacing w:after="0" w:line="240" w:lineRule="auto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 xml:space="preserve">Требования к оформлению </w:t>
      </w:r>
      <w:proofErr w:type="spellStart"/>
      <w:r w:rsidRPr="00532657">
        <w:rPr>
          <w:sz w:val="28"/>
          <w:szCs w:val="28"/>
          <w:vertAlign w:val="subscript"/>
        </w:rPr>
        <w:t>доклада</w:t>
      </w:r>
      <w:proofErr w:type="gramStart"/>
      <w:r w:rsidRPr="00532657">
        <w:rPr>
          <w:sz w:val="28"/>
          <w:szCs w:val="28"/>
          <w:vertAlign w:val="subscript"/>
        </w:rPr>
        <w:t>.С</w:t>
      </w:r>
      <w:proofErr w:type="gramEnd"/>
      <w:r w:rsidRPr="00532657">
        <w:rPr>
          <w:sz w:val="28"/>
          <w:szCs w:val="28"/>
          <w:vertAlign w:val="subscript"/>
        </w:rPr>
        <w:t>труктура</w:t>
      </w:r>
      <w:proofErr w:type="spellEnd"/>
      <w:r w:rsidRPr="00532657">
        <w:rPr>
          <w:sz w:val="28"/>
          <w:szCs w:val="28"/>
          <w:vertAlign w:val="subscript"/>
        </w:rPr>
        <w:t xml:space="preserve"> доклада:</w:t>
      </w:r>
    </w:p>
    <w:p w:rsidR="00CD2BED" w:rsidRPr="00532657" w:rsidRDefault="00CD2BED" w:rsidP="00CD2BED">
      <w:pPr>
        <w:spacing w:after="0" w:line="240" w:lineRule="auto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CD2BED" w:rsidRPr="00532657" w:rsidRDefault="00CD2BED" w:rsidP="00CD2BED">
      <w:pPr>
        <w:spacing w:after="0" w:line="240" w:lineRule="auto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CD2BED" w:rsidRPr="00532657" w:rsidRDefault="00CD2BED" w:rsidP="00CD2BED">
      <w:pPr>
        <w:spacing w:after="0" w:line="240" w:lineRule="auto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CD2BED" w:rsidRPr="00532657" w:rsidRDefault="00CD2BED" w:rsidP="00CD2BED">
      <w:pPr>
        <w:spacing w:after="0" w:line="240" w:lineRule="auto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CD2BED" w:rsidRPr="0036636E" w:rsidRDefault="00CD2BED" w:rsidP="00CD2BED">
      <w:pPr>
        <w:spacing w:after="0" w:line="240" w:lineRule="auto"/>
        <w:jc w:val="both"/>
      </w:pPr>
    </w:p>
    <w:p w:rsidR="00CD2BED" w:rsidRDefault="00CD2BED" w:rsidP="00CD2BE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C39DA" w:rsidRPr="000222F1" w:rsidRDefault="009C39DA" w:rsidP="009C39D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 w:line="240" w:lineRule="auto"/>
        <w:rPr>
          <w:rFonts w:ascii="Cambria" w:hAnsi="Cambria" w:cs="Cambria"/>
        </w:rPr>
      </w:pPr>
    </w:p>
    <w:p w:rsidR="004D7BBD" w:rsidRDefault="00CD2BED" w:rsidP="004D7BBD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 w:cs="Cambria"/>
        </w:rPr>
        <w:t xml:space="preserve"> </w:t>
      </w:r>
    </w:p>
    <w:p w:rsidR="004D7BBD" w:rsidRPr="00406365" w:rsidRDefault="00CD2BED" w:rsidP="004D7B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D7BBD" w:rsidRDefault="004D7BBD" w:rsidP="004D7BBD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D7BBD" w:rsidRPr="00406365" w:rsidRDefault="00CD2BED" w:rsidP="004D7B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BBD" w:rsidRDefault="004D7BBD" w:rsidP="004D7BBD">
      <w:pPr>
        <w:spacing w:after="0"/>
        <w:rPr>
          <w:rFonts w:ascii="Cambria" w:hAnsi="Cambria" w:cs="Cambria"/>
        </w:rPr>
      </w:pPr>
    </w:p>
    <w:p w:rsidR="004D7BBD" w:rsidRDefault="004D7BBD" w:rsidP="00CD2BED">
      <w:pPr>
        <w:spacing w:after="0"/>
      </w:pPr>
    </w:p>
    <w:p w:rsidR="00CD2BED" w:rsidRPr="00CD2BED" w:rsidRDefault="00CD2BED" w:rsidP="00CD2BED">
      <w:pPr>
        <w:spacing w:after="0"/>
        <w:rPr>
          <w:rFonts w:ascii="Cambria" w:hAnsi="Cambria" w:cs="Cambria"/>
          <w:b/>
          <w:u w:val="single"/>
        </w:rPr>
      </w:pPr>
    </w:p>
    <w:p w:rsidR="004D7BBD" w:rsidRPr="009F2C7B" w:rsidRDefault="004D7BBD" w:rsidP="004D7BBD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Приложение 1</w:t>
      </w:r>
    </w:p>
    <w:p w:rsidR="004D7BBD" w:rsidRDefault="004D7BBD" w:rsidP="004D7BBD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Тематика внеурочной самостоятельной работы</w:t>
      </w:r>
      <w:r>
        <w:rPr>
          <w:rFonts w:ascii="Times New Roman" w:hAnsi="Times New Roman"/>
          <w:b/>
          <w:sz w:val="24"/>
          <w:szCs w:val="24"/>
        </w:rPr>
        <w:t xml:space="preserve"> по дисциплине «Химия» для студентов 1</w:t>
      </w:r>
      <w:r w:rsidR="00CD2BED">
        <w:rPr>
          <w:rFonts w:ascii="Times New Roman" w:hAnsi="Times New Roman"/>
          <w:b/>
          <w:sz w:val="24"/>
          <w:szCs w:val="24"/>
        </w:rPr>
        <w:t xml:space="preserve"> курса  специальности «Механизация сельского хозяйства</w:t>
      </w:r>
      <w:r>
        <w:rPr>
          <w:rFonts w:ascii="Times New Roman" w:hAnsi="Times New Roman"/>
          <w:b/>
          <w:sz w:val="24"/>
          <w:szCs w:val="24"/>
        </w:rPr>
        <w:t xml:space="preserve">»  </w:t>
      </w:r>
    </w:p>
    <w:p w:rsidR="00CD2BED" w:rsidRPr="004D7BBD" w:rsidRDefault="004D7BBD" w:rsidP="00CD2BED">
      <w:pPr>
        <w:spacing w:after="0" w:line="240" w:lineRule="auto"/>
        <w:rPr>
          <w:rFonts w:ascii="Cambria" w:hAnsi="Cambria"/>
          <w:sz w:val="24"/>
          <w:szCs w:val="24"/>
        </w:rPr>
      </w:pPr>
      <w:r>
        <w:t xml:space="preserve"> </w:t>
      </w:r>
      <w:r w:rsidR="00CD2BED">
        <w:rPr>
          <w:rFonts w:ascii="Cambria" w:hAnsi="Cambria"/>
          <w:sz w:val="24"/>
          <w:szCs w:val="24"/>
        </w:rPr>
        <w:t>1.</w:t>
      </w:r>
      <w:r w:rsidR="00CD2BED" w:rsidRPr="0049671D">
        <w:rPr>
          <w:rFonts w:ascii="Cambria" w:hAnsi="Cambria"/>
          <w:sz w:val="24"/>
          <w:szCs w:val="24"/>
        </w:rPr>
        <w:t>Подготовить  доклад: «Значение химии при освоении профессий СПО и специальностей СПО технического профиля профессионального»</w:t>
      </w:r>
      <w:r w:rsidR="00CD2BED">
        <w:rPr>
          <w:rFonts w:ascii="Cambria" w:hAnsi="Cambria"/>
          <w:sz w:val="24"/>
          <w:szCs w:val="24"/>
        </w:rPr>
        <w:t>1 час</w:t>
      </w:r>
    </w:p>
    <w:p w:rsidR="00CD2BED" w:rsidRPr="009E0437" w:rsidRDefault="00CD2BED" w:rsidP="00CD2BED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437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9E04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9E0437">
        <w:rPr>
          <w:rFonts w:ascii="Times New Roman" w:hAnsi="Times New Roman" w:cs="Times New Roman"/>
          <w:color w:val="000000" w:themeColor="text1"/>
          <w:sz w:val="24"/>
          <w:szCs w:val="24"/>
        </w:rPr>
        <w:t>.2 Периодический закон Д.И. Менделеева. Открытие Д.И. Менделеевым Периодического закона.</w:t>
      </w:r>
    </w:p>
    <w:p w:rsidR="00CD2BED" w:rsidRPr="009E0437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9E0437">
        <w:rPr>
          <w:rFonts w:ascii="Cambria" w:hAnsi="Cambria" w:cs="Calibri"/>
          <w:sz w:val="24"/>
          <w:szCs w:val="24"/>
          <w:u w:val="single"/>
        </w:rPr>
        <w:t>Тема самостоятельной работы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2.Подготовить доклад:</w:t>
      </w:r>
      <w:r w:rsidRPr="00450139">
        <w:rPr>
          <w:rFonts w:ascii="Cambria" w:hAnsi="Cambria" w:cs="Calibri"/>
          <w:sz w:val="24"/>
          <w:szCs w:val="24"/>
        </w:rPr>
        <w:t xml:space="preserve">  «Жизнь и деятельность </w:t>
      </w:r>
      <w:proofErr w:type="spellStart"/>
      <w:r w:rsidRPr="00450139">
        <w:rPr>
          <w:rFonts w:ascii="Cambria" w:hAnsi="Cambria" w:cs="Calibri"/>
          <w:sz w:val="24"/>
          <w:szCs w:val="24"/>
        </w:rPr>
        <w:t>Д.И.Менделеева</w:t>
      </w:r>
      <w:proofErr w:type="spellEnd"/>
      <w:r w:rsidRPr="00450139">
        <w:rPr>
          <w:rFonts w:ascii="Cambria" w:hAnsi="Cambria" w:cs="Calibri"/>
          <w:sz w:val="24"/>
          <w:szCs w:val="24"/>
        </w:rPr>
        <w:t>»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3.Подготовить конспект: Типы химических связей 1час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4.Подгото</w:t>
      </w:r>
      <w:r w:rsidRPr="000222F1">
        <w:rPr>
          <w:rFonts w:ascii="Cambria" w:hAnsi="Cambria" w:cs="Calibri"/>
          <w:sz w:val="24"/>
          <w:szCs w:val="24"/>
        </w:rPr>
        <w:t>вить доклад «Грубодисперсные системы, их классифик</w:t>
      </w:r>
      <w:r>
        <w:rPr>
          <w:rFonts w:ascii="Cambria" w:hAnsi="Cambria" w:cs="Calibri"/>
          <w:sz w:val="24"/>
          <w:szCs w:val="24"/>
        </w:rPr>
        <w:t>ация и использование в профессион</w:t>
      </w:r>
      <w:r w:rsidRPr="000222F1">
        <w:rPr>
          <w:rFonts w:ascii="Cambria" w:hAnsi="Cambria" w:cs="Calibri"/>
          <w:sz w:val="24"/>
          <w:szCs w:val="24"/>
        </w:rPr>
        <w:t>альной деятельности»</w:t>
      </w:r>
      <w:r>
        <w:rPr>
          <w:rFonts w:ascii="Cambria" w:hAnsi="Cambria" w:cs="Calibri"/>
          <w:sz w:val="24"/>
          <w:szCs w:val="24"/>
        </w:rPr>
        <w:t xml:space="preserve"> 1час</w:t>
      </w:r>
    </w:p>
    <w:p w:rsidR="00CD2BED" w:rsidRPr="006337DE" w:rsidRDefault="006337DE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>5.</w:t>
      </w:r>
      <w:r w:rsidR="00CD2BED" w:rsidRPr="000222F1">
        <w:rPr>
          <w:rFonts w:ascii="Cambria" w:hAnsi="Cambria" w:cs="Calibri"/>
          <w:sz w:val="24"/>
          <w:szCs w:val="24"/>
        </w:rPr>
        <w:t>Подгото</w:t>
      </w:r>
      <w:r w:rsidR="00CD2BED">
        <w:rPr>
          <w:rFonts w:ascii="Cambria" w:hAnsi="Cambria" w:cs="Calibri"/>
          <w:sz w:val="24"/>
          <w:szCs w:val="24"/>
        </w:rPr>
        <w:t>вить доклад</w:t>
      </w:r>
      <w:proofErr w:type="gramStart"/>
      <w:r w:rsidR="00CD2BED">
        <w:rPr>
          <w:rFonts w:ascii="Cambria" w:hAnsi="Cambria" w:cs="Calibri"/>
          <w:sz w:val="24"/>
          <w:szCs w:val="24"/>
        </w:rPr>
        <w:t xml:space="preserve"> :</w:t>
      </w:r>
      <w:proofErr w:type="gramEnd"/>
      <w:r w:rsidR="00CD2BED">
        <w:rPr>
          <w:rFonts w:ascii="Cambria" w:hAnsi="Cambria" w:cs="Calibri"/>
          <w:sz w:val="24"/>
          <w:szCs w:val="24"/>
        </w:rPr>
        <w:t xml:space="preserve"> </w:t>
      </w:r>
      <w:r w:rsidR="00CD2BED" w:rsidRPr="000222F1">
        <w:rPr>
          <w:rFonts w:ascii="Cambria" w:hAnsi="Cambria" w:cs="Calibri"/>
          <w:sz w:val="24"/>
          <w:szCs w:val="24"/>
        </w:rPr>
        <w:t>«Раст</w:t>
      </w:r>
      <w:r w:rsidR="00CD2BED">
        <w:rPr>
          <w:rFonts w:ascii="Cambria" w:hAnsi="Cambria" w:cs="Calibri"/>
          <w:sz w:val="24"/>
          <w:szCs w:val="24"/>
        </w:rPr>
        <w:t>воры вокруг нас. Типы растворов» 1час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6.Подготовить доклад: </w:t>
      </w:r>
      <w:r w:rsidRPr="000222F1">
        <w:rPr>
          <w:rFonts w:ascii="Cambria" w:hAnsi="Cambria" w:cs="Calibri"/>
          <w:sz w:val="24"/>
          <w:szCs w:val="24"/>
        </w:rPr>
        <w:t>«Вклад отечественных ученых в развитие те</w:t>
      </w:r>
      <w:r>
        <w:rPr>
          <w:rFonts w:ascii="Cambria" w:hAnsi="Cambria" w:cs="Calibri"/>
          <w:sz w:val="24"/>
          <w:szCs w:val="24"/>
        </w:rPr>
        <w:t>ории электролитической диссоциа</w:t>
      </w:r>
      <w:r w:rsidRPr="000222F1">
        <w:rPr>
          <w:rFonts w:ascii="Cambria" w:hAnsi="Cambria" w:cs="Calibri"/>
          <w:sz w:val="24"/>
          <w:szCs w:val="24"/>
        </w:rPr>
        <w:t>ции»</w:t>
      </w:r>
      <w:r>
        <w:rPr>
          <w:rFonts w:ascii="Cambria" w:hAnsi="Cambria" w:cs="Calibri"/>
          <w:sz w:val="24"/>
          <w:szCs w:val="24"/>
        </w:rPr>
        <w:t xml:space="preserve"> 1час</w:t>
      </w:r>
    </w:p>
    <w:p w:rsidR="00CD2BED" w:rsidRPr="006337DE" w:rsidRDefault="00CD2BED" w:rsidP="00CD2BE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</w:rPr>
        <w:t>7. Подготовить конспект: Химическое равновесие и способы его смещения 1час</w:t>
      </w:r>
    </w:p>
    <w:p w:rsidR="00CD2BED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8.</w:t>
      </w:r>
      <w:r w:rsidRPr="000222F1">
        <w:rPr>
          <w:rFonts w:ascii="Cambria" w:hAnsi="Cambria" w:cs="Calibri"/>
          <w:sz w:val="24"/>
          <w:szCs w:val="24"/>
        </w:rPr>
        <w:t>Определ</w:t>
      </w:r>
      <w:r>
        <w:rPr>
          <w:rFonts w:ascii="Cambria" w:hAnsi="Cambria" w:cs="Calibri"/>
          <w:sz w:val="24"/>
          <w:szCs w:val="24"/>
        </w:rPr>
        <w:t>ение степеней окисления химичес</w:t>
      </w:r>
      <w:r w:rsidRPr="000222F1">
        <w:rPr>
          <w:rFonts w:ascii="Cambria" w:hAnsi="Cambria" w:cs="Calibri"/>
          <w:sz w:val="24"/>
          <w:szCs w:val="24"/>
        </w:rPr>
        <w:t>ких элементов</w:t>
      </w:r>
      <w:r>
        <w:rPr>
          <w:rFonts w:ascii="Cambria" w:hAnsi="Cambria" w:cs="Calibri"/>
          <w:sz w:val="24"/>
          <w:szCs w:val="24"/>
        </w:rPr>
        <w:t xml:space="preserve">. </w:t>
      </w:r>
    </w:p>
    <w:p w:rsidR="00CD2BED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9.</w:t>
      </w:r>
      <w:r w:rsidRPr="000222F1">
        <w:rPr>
          <w:rFonts w:ascii="Cambria" w:hAnsi="Cambria" w:cs="Calibri"/>
          <w:sz w:val="24"/>
          <w:szCs w:val="24"/>
        </w:rPr>
        <w:t>Сост</w:t>
      </w:r>
      <w:r>
        <w:rPr>
          <w:rFonts w:ascii="Cambria" w:hAnsi="Cambria" w:cs="Calibri"/>
          <w:sz w:val="24"/>
          <w:szCs w:val="24"/>
        </w:rPr>
        <w:t xml:space="preserve">авление </w:t>
      </w:r>
      <w:proofErr w:type="spellStart"/>
      <w:r>
        <w:rPr>
          <w:rFonts w:ascii="Cambria" w:hAnsi="Cambria" w:cs="Calibri"/>
          <w:sz w:val="24"/>
          <w:szCs w:val="24"/>
        </w:rPr>
        <w:t>окислительно</w:t>
      </w:r>
      <w:proofErr w:type="spellEnd"/>
      <w:r>
        <w:rPr>
          <w:rFonts w:ascii="Cambria" w:hAnsi="Cambria" w:cs="Calibri"/>
          <w:sz w:val="24"/>
          <w:szCs w:val="24"/>
        </w:rPr>
        <w:t xml:space="preserve"> </w:t>
      </w:r>
      <w:proofErr w:type="gramStart"/>
      <w:r>
        <w:rPr>
          <w:rFonts w:ascii="Cambria" w:hAnsi="Cambria" w:cs="Calibri"/>
          <w:sz w:val="24"/>
          <w:szCs w:val="24"/>
        </w:rPr>
        <w:t>–в</w:t>
      </w:r>
      <w:proofErr w:type="gramEnd"/>
      <w:r>
        <w:rPr>
          <w:rFonts w:ascii="Cambria" w:hAnsi="Cambria" w:cs="Calibri"/>
          <w:sz w:val="24"/>
          <w:szCs w:val="24"/>
        </w:rPr>
        <w:t>осстанов</w:t>
      </w:r>
      <w:r w:rsidRPr="000222F1">
        <w:rPr>
          <w:rFonts w:ascii="Cambria" w:hAnsi="Cambria" w:cs="Calibri"/>
          <w:sz w:val="24"/>
          <w:szCs w:val="24"/>
        </w:rPr>
        <w:t>ительных реакций методом электронного баланса</w:t>
      </w:r>
      <w:r>
        <w:rPr>
          <w:rFonts w:ascii="Cambria" w:hAnsi="Cambria" w:cs="Calibri"/>
          <w:sz w:val="24"/>
          <w:szCs w:val="24"/>
        </w:rPr>
        <w:t xml:space="preserve"> 1час</w:t>
      </w:r>
    </w:p>
    <w:p w:rsidR="00CD2BED" w:rsidRPr="006337DE" w:rsidRDefault="006337DE" w:rsidP="006337DE">
      <w:pPr>
        <w:spacing w:after="0"/>
        <w:jc w:val="both"/>
        <w:rPr>
          <w:sz w:val="28"/>
          <w:szCs w:val="28"/>
          <w:vertAlign w:val="subscript"/>
        </w:rPr>
      </w:pPr>
      <w:r>
        <w:t xml:space="preserve"> </w:t>
      </w:r>
      <w:r w:rsidR="00CD2BED">
        <w:rPr>
          <w:rFonts w:ascii="Cambria" w:hAnsi="Cambria" w:cs="Calibri"/>
          <w:sz w:val="24"/>
          <w:szCs w:val="24"/>
        </w:rPr>
        <w:t>10.Решение задач типа осущест</w:t>
      </w:r>
      <w:r w:rsidR="00CD2BED" w:rsidRPr="000222F1">
        <w:rPr>
          <w:rFonts w:ascii="Cambria" w:hAnsi="Cambria" w:cs="Calibri"/>
          <w:sz w:val="24"/>
          <w:szCs w:val="24"/>
        </w:rPr>
        <w:t>вить превр</w:t>
      </w:r>
      <w:r w:rsidR="00CD2BED">
        <w:rPr>
          <w:rFonts w:ascii="Cambria" w:hAnsi="Cambria" w:cs="Calibri"/>
          <w:sz w:val="24"/>
          <w:szCs w:val="24"/>
        </w:rPr>
        <w:t>аще</w:t>
      </w:r>
      <w:r w:rsidR="00CD2BED" w:rsidRPr="000222F1">
        <w:rPr>
          <w:rFonts w:ascii="Cambria" w:hAnsi="Cambria" w:cs="Calibri"/>
          <w:sz w:val="24"/>
          <w:szCs w:val="24"/>
        </w:rPr>
        <w:t>ния</w:t>
      </w:r>
      <w:r w:rsidR="00CD2BED">
        <w:rPr>
          <w:rFonts w:ascii="Cambria" w:hAnsi="Cambria" w:cs="Calibri"/>
          <w:sz w:val="24"/>
          <w:szCs w:val="24"/>
        </w:rPr>
        <w:t xml:space="preserve"> 1 час</w:t>
      </w:r>
    </w:p>
    <w:p w:rsidR="00CD2BED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11.Выполнение  упражнений на написание ионных уравнений 1 час</w:t>
      </w:r>
    </w:p>
    <w:p w:rsidR="00CD2BED" w:rsidRPr="006337DE" w:rsidRDefault="006337DE" w:rsidP="006337DE">
      <w:pPr>
        <w:spacing w:after="0"/>
        <w:jc w:val="both"/>
        <w:rPr>
          <w:vertAlign w:val="subscript"/>
        </w:rPr>
      </w:pPr>
      <w:r>
        <w:t xml:space="preserve"> </w:t>
      </w:r>
      <w:r w:rsidR="00CD2BED">
        <w:rPr>
          <w:rFonts w:ascii="Cambria" w:hAnsi="Cambria" w:cs="Calibri"/>
          <w:sz w:val="24"/>
          <w:szCs w:val="24"/>
        </w:rPr>
        <w:t>12.Подготовить доклад</w:t>
      </w:r>
      <w:r w:rsidR="00CD2BED">
        <w:rPr>
          <w:rFonts w:ascii="Cambria" w:hAnsi="Cambria" w:cs="Calibri"/>
          <w:b/>
          <w:sz w:val="24"/>
          <w:szCs w:val="24"/>
        </w:rPr>
        <w:t xml:space="preserve">: </w:t>
      </w:r>
      <w:r w:rsidR="00CD2BED" w:rsidRPr="000222F1">
        <w:rPr>
          <w:rFonts w:ascii="Cambria" w:hAnsi="Cambria" w:cs="Calibri"/>
          <w:sz w:val="24"/>
          <w:szCs w:val="24"/>
        </w:rPr>
        <w:t>Оксиды и соли как строительные материа</w:t>
      </w:r>
      <w:r w:rsidR="00CD2BED">
        <w:rPr>
          <w:rFonts w:ascii="Cambria" w:hAnsi="Cambria" w:cs="Calibri"/>
          <w:sz w:val="24"/>
          <w:szCs w:val="24"/>
        </w:rPr>
        <w:t>лы</w:t>
      </w:r>
      <w:r w:rsidR="00CD2BED" w:rsidRPr="000222F1">
        <w:rPr>
          <w:rFonts w:ascii="Cambria" w:hAnsi="Cambria" w:cs="Calibri"/>
          <w:sz w:val="24"/>
          <w:szCs w:val="24"/>
        </w:rPr>
        <w:t>»</w:t>
      </w:r>
      <w:r w:rsidR="00CD2BED">
        <w:rPr>
          <w:rFonts w:ascii="Cambria" w:hAnsi="Cambria" w:cs="Calibri"/>
          <w:sz w:val="24"/>
          <w:szCs w:val="24"/>
        </w:rPr>
        <w:t>.1 час</w:t>
      </w:r>
    </w:p>
    <w:p w:rsidR="00CD2BED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13.Решение задач </w:t>
      </w:r>
      <w:r w:rsidRPr="000222F1">
        <w:rPr>
          <w:rFonts w:ascii="Cambria" w:hAnsi="Cambria" w:cs="Calibri"/>
          <w:sz w:val="24"/>
          <w:szCs w:val="24"/>
        </w:rPr>
        <w:t>на установление генетическо</w:t>
      </w:r>
      <w:r>
        <w:rPr>
          <w:rFonts w:ascii="Cambria" w:hAnsi="Cambria" w:cs="Calibri"/>
          <w:sz w:val="24"/>
          <w:szCs w:val="24"/>
        </w:rPr>
        <w:t>й связи между классами неоргани</w:t>
      </w:r>
      <w:r w:rsidRPr="000222F1">
        <w:rPr>
          <w:rFonts w:ascii="Cambria" w:hAnsi="Cambria" w:cs="Calibri"/>
          <w:sz w:val="24"/>
          <w:szCs w:val="24"/>
        </w:rPr>
        <w:t>ческих соедине</w:t>
      </w:r>
      <w:r>
        <w:rPr>
          <w:rFonts w:ascii="Cambria" w:hAnsi="Cambria" w:cs="Calibri"/>
          <w:sz w:val="24"/>
          <w:szCs w:val="24"/>
        </w:rPr>
        <w:t>ний.1 час</w:t>
      </w:r>
    </w:p>
    <w:p w:rsidR="00CD2BED" w:rsidRPr="006337DE" w:rsidRDefault="006337DE" w:rsidP="006337D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>14.</w:t>
      </w:r>
      <w:r w:rsidR="00CD2BED" w:rsidRPr="000222F1">
        <w:rPr>
          <w:rFonts w:ascii="Cambria" w:hAnsi="Cambria" w:cs="Calibri"/>
          <w:sz w:val="24"/>
          <w:szCs w:val="24"/>
        </w:rPr>
        <w:t>Подготовить доклад «Использование минеральны</w:t>
      </w:r>
      <w:r w:rsidR="00CD2BED">
        <w:rPr>
          <w:rFonts w:ascii="Cambria" w:hAnsi="Cambria" w:cs="Calibri"/>
          <w:sz w:val="24"/>
          <w:szCs w:val="24"/>
        </w:rPr>
        <w:t>х кислот на предприятиях различного профиля</w:t>
      </w:r>
      <w:r w:rsidR="00CD2BED" w:rsidRPr="000222F1">
        <w:rPr>
          <w:rFonts w:ascii="Cambria" w:hAnsi="Cambria" w:cs="Calibri"/>
          <w:sz w:val="24"/>
          <w:szCs w:val="24"/>
        </w:rPr>
        <w:t>»</w:t>
      </w:r>
      <w:r w:rsidR="00CD2BED"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15.</w:t>
      </w:r>
      <w:r w:rsidRPr="000222F1">
        <w:rPr>
          <w:rFonts w:ascii="Cambria" w:hAnsi="Cambria" w:cs="Calibri"/>
          <w:sz w:val="24"/>
          <w:szCs w:val="24"/>
        </w:rPr>
        <w:t>Составление ОВР с участием азотной кислоты</w:t>
      </w:r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16.Выполнение упражнений на осуществление генетической связи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17.Выполнение упражнений на распознавание </w:t>
      </w:r>
      <w:proofErr w:type="gramStart"/>
      <w:r>
        <w:rPr>
          <w:rFonts w:ascii="Cambria" w:hAnsi="Cambria" w:cs="Calibri"/>
          <w:sz w:val="24"/>
          <w:szCs w:val="24"/>
        </w:rPr>
        <w:t>в-в</w:t>
      </w:r>
      <w:proofErr w:type="gramEnd"/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6337DE" w:rsidRDefault="006337DE" w:rsidP="00CD2BE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>18.</w:t>
      </w:r>
      <w:r w:rsidR="00CD2BED" w:rsidRPr="000222F1">
        <w:rPr>
          <w:rFonts w:ascii="Cambria" w:hAnsi="Cambria" w:cs="Calibri"/>
          <w:sz w:val="24"/>
          <w:szCs w:val="24"/>
        </w:rPr>
        <w:t xml:space="preserve">Решение </w:t>
      </w:r>
      <w:r w:rsidR="00CD2BED">
        <w:rPr>
          <w:rFonts w:ascii="Cambria" w:hAnsi="Cambria" w:cs="Calibri"/>
          <w:sz w:val="24"/>
          <w:szCs w:val="24"/>
        </w:rPr>
        <w:t>задач на вывод формул органичес</w:t>
      </w:r>
      <w:r w:rsidR="00CD2BED" w:rsidRPr="000222F1">
        <w:rPr>
          <w:rFonts w:ascii="Cambria" w:hAnsi="Cambria" w:cs="Calibri"/>
          <w:sz w:val="24"/>
          <w:szCs w:val="24"/>
        </w:rPr>
        <w:t>ких веществ</w:t>
      </w:r>
      <w:r w:rsidR="00CD2BED"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19.Подготовить конспект:  Применение </w:t>
      </w:r>
      <w:proofErr w:type="spellStart"/>
      <w:r>
        <w:rPr>
          <w:rFonts w:ascii="Cambria" w:hAnsi="Cambria" w:cs="Calibri"/>
          <w:sz w:val="24"/>
          <w:szCs w:val="24"/>
        </w:rPr>
        <w:t>алканов</w:t>
      </w:r>
      <w:proofErr w:type="spellEnd"/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20.</w:t>
      </w:r>
      <w:r w:rsidRPr="000222F1">
        <w:rPr>
          <w:rFonts w:ascii="Cambria" w:hAnsi="Cambria" w:cs="Calibri"/>
          <w:sz w:val="24"/>
          <w:szCs w:val="24"/>
        </w:rPr>
        <w:t>Решение задач на вывод формул органических соед</w:t>
      </w:r>
      <w:r>
        <w:rPr>
          <w:rFonts w:ascii="Cambria" w:hAnsi="Cambria" w:cs="Calibri"/>
          <w:sz w:val="24"/>
          <w:szCs w:val="24"/>
        </w:rPr>
        <w:t>ине</w:t>
      </w:r>
      <w:r w:rsidRPr="000222F1">
        <w:rPr>
          <w:rFonts w:ascii="Cambria" w:hAnsi="Cambria" w:cs="Calibri"/>
          <w:sz w:val="24"/>
          <w:szCs w:val="24"/>
        </w:rPr>
        <w:t xml:space="preserve">ний.  </w:t>
      </w:r>
      <w:r>
        <w:rPr>
          <w:rFonts w:ascii="Cambria" w:hAnsi="Cambria" w:cs="Calibri"/>
          <w:sz w:val="24"/>
          <w:szCs w:val="24"/>
        </w:rPr>
        <w:t>1 час</w:t>
      </w:r>
    </w:p>
    <w:p w:rsidR="00CD2BED" w:rsidRPr="006337DE" w:rsidRDefault="006337DE" w:rsidP="00CD2BE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>21.Составле</w:t>
      </w:r>
      <w:r w:rsidR="00CD2BED" w:rsidRPr="000222F1">
        <w:rPr>
          <w:rFonts w:ascii="Cambria" w:hAnsi="Cambria" w:cs="Calibri"/>
          <w:sz w:val="24"/>
          <w:szCs w:val="24"/>
        </w:rPr>
        <w:t>ние формул изомеров с двойными и тройными связями.</w:t>
      </w:r>
      <w:r w:rsidR="00CD2BED"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22.Подготовить конспект: Применение  </w:t>
      </w:r>
      <w:proofErr w:type="spellStart"/>
      <w:r>
        <w:rPr>
          <w:rFonts w:ascii="Cambria" w:hAnsi="Cambria" w:cs="Calibri"/>
          <w:sz w:val="24"/>
          <w:szCs w:val="24"/>
        </w:rPr>
        <w:t>алкадиенов</w:t>
      </w:r>
      <w:proofErr w:type="spellEnd"/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6337DE" w:rsidRDefault="006337DE" w:rsidP="00CD2BE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>23. Подготовить сообщение: Природные источники углеводородов</w:t>
      </w:r>
      <w:proofErr w:type="gramStart"/>
      <w:r w:rsidR="00CD2BED">
        <w:rPr>
          <w:rFonts w:ascii="Cambria" w:hAnsi="Cambria" w:cs="Calibri"/>
          <w:sz w:val="24"/>
          <w:szCs w:val="24"/>
        </w:rPr>
        <w:t>1</w:t>
      </w:r>
      <w:proofErr w:type="gramEnd"/>
      <w:r w:rsidR="00CD2BED">
        <w:rPr>
          <w:rFonts w:ascii="Cambria" w:hAnsi="Cambria" w:cs="Calibri"/>
          <w:sz w:val="24"/>
          <w:szCs w:val="24"/>
        </w:rPr>
        <w:t xml:space="preserve"> час</w:t>
      </w:r>
    </w:p>
    <w:p w:rsidR="00CD2BED" w:rsidRPr="006337DE" w:rsidRDefault="006337DE" w:rsidP="00CD2BED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>24 Составление структур</w:t>
      </w:r>
      <w:r w:rsidR="00CD2BED" w:rsidRPr="000222F1">
        <w:rPr>
          <w:rFonts w:ascii="Cambria" w:hAnsi="Cambria" w:cs="Calibri"/>
          <w:sz w:val="24"/>
          <w:szCs w:val="24"/>
        </w:rPr>
        <w:t>ных фор</w:t>
      </w:r>
      <w:r w:rsidR="00CD2BED">
        <w:rPr>
          <w:rFonts w:ascii="Cambria" w:hAnsi="Cambria" w:cs="Calibri"/>
          <w:sz w:val="24"/>
          <w:szCs w:val="24"/>
        </w:rPr>
        <w:t xml:space="preserve">мул изомеров </w:t>
      </w:r>
      <w:r w:rsidR="00CD2BED" w:rsidRPr="000222F1">
        <w:rPr>
          <w:rFonts w:ascii="Cambria" w:hAnsi="Cambria" w:cs="Calibri"/>
          <w:sz w:val="24"/>
          <w:szCs w:val="24"/>
        </w:rPr>
        <w:t>спиртов</w:t>
      </w:r>
      <w:r w:rsidR="00CD2BED"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222F1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25</w:t>
      </w:r>
      <w:proofErr w:type="gramStart"/>
      <w:r>
        <w:rPr>
          <w:rFonts w:ascii="Cambria" w:hAnsi="Cambria" w:cs="Calibri"/>
          <w:sz w:val="24"/>
          <w:szCs w:val="24"/>
        </w:rPr>
        <w:t xml:space="preserve"> П</w:t>
      </w:r>
      <w:proofErr w:type="gramEnd"/>
      <w:r>
        <w:rPr>
          <w:rFonts w:ascii="Cambria" w:hAnsi="Cambria" w:cs="Calibri"/>
          <w:sz w:val="24"/>
          <w:szCs w:val="24"/>
        </w:rPr>
        <w:t>одготовить конспект: «</w:t>
      </w:r>
      <w:r w:rsidRPr="000222F1">
        <w:rPr>
          <w:rFonts w:ascii="Cambria" w:hAnsi="Cambria" w:cs="Calibri"/>
          <w:sz w:val="24"/>
          <w:szCs w:val="24"/>
        </w:rPr>
        <w:t>Применение формальдегида на основе его свойств</w:t>
      </w:r>
      <w:r>
        <w:rPr>
          <w:rFonts w:ascii="Cambria" w:hAnsi="Cambria" w:cs="Calibri"/>
          <w:sz w:val="24"/>
          <w:szCs w:val="24"/>
        </w:rPr>
        <w:t>»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26.Решение задач на практичес</w:t>
      </w:r>
      <w:r w:rsidRPr="000222F1">
        <w:rPr>
          <w:rFonts w:ascii="Cambria" w:hAnsi="Cambria" w:cs="Calibri"/>
          <w:sz w:val="24"/>
          <w:szCs w:val="24"/>
        </w:rPr>
        <w:t xml:space="preserve">кий выход в % от </w:t>
      </w:r>
      <w:proofErr w:type="gramStart"/>
      <w:r w:rsidRPr="000222F1">
        <w:rPr>
          <w:rFonts w:ascii="Cambria" w:hAnsi="Cambria" w:cs="Calibri"/>
          <w:sz w:val="24"/>
          <w:szCs w:val="24"/>
        </w:rPr>
        <w:t>теоретического</w:t>
      </w:r>
      <w:proofErr w:type="gramEnd"/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222F1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27.</w:t>
      </w:r>
      <w:r w:rsidRPr="000222F1">
        <w:rPr>
          <w:rFonts w:ascii="Cambria" w:hAnsi="Cambria" w:cs="Calibri"/>
          <w:sz w:val="24"/>
          <w:szCs w:val="24"/>
        </w:rPr>
        <w:t xml:space="preserve">Решение задач на практический выход продукции в % от </w:t>
      </w:r>
      <w:proofErr w:type="gramStart"/>
      <w:r w:rsidRPr="000222F1">
        <w:rPr>
          <w:rFonts w:ascii="Cambria" w:hAnsi="Cambria" w:cs="Calibri"/>
          <w:sz w:val="24"/>
          <w:szCs w:val="24"/>
        </w:rPr>
        <w:t>теоретического</w:t>
      </w:r>
      <w:proofErr w:type="gramEnd"/>
      <w:r w:rsidRPr="000222F1">
        <w:rPr>
          <w:rFonts w:ascii="Cambria" w:hAnsi="Cambria" w:cs="Calibri"/>
          <w:sz w:val="24"/>
          <w:szCs w:val="24"/>
        </w:rPr>
        <w:t xml:space="preserve">. </w:t>
      </w:r>
      <w:r>
        <w:rPr>
          <w:rFonts w:ascii="Cambria" w:hAnsi="Cambria" w:cs="Calibri"/>
          <w:sz w:val="24"/>
          <w:szCs w:val="24"/>
        </w:rPr>
        <w:t>1 час</w:t>
      </w:r>
    </w:p>
    <w:p w:rsidR="00CD2BED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28.</w:t>
      </w:r>
      <w:r w:rsidRPr="000222F1">
        <w:rPr>
          <w:rFonts w:ascii="Cambria" w:hAnsi="Cambria" w:cs="Calibri"/>
          <w:sz w:val="24"/>
          <w:szCs w:val="24"/>
        </w:rPr>
        <w:t>Реше</w:t>
      </w:r>
      <w:r>
        <w:rPr>
          <w:rFonts w:ascii="Cambria" w:hAnsi="Cambria" w:cs="Calibri"/>
          <w:sz w:val="24"/>
          <w:szCs w:val="24"/>
        </w:rPr>
        <w:t>ние заданий на осущест</w:t>
      </w:r>
      <w:r w:rsidRPr="000222F1">
        <w:rPr>
          <w:rFonts w:ascii="Cambria" w:hAnsi="Cambria" w:cs="Calibri"/>
          <w:sz w:val="24"/>
          <w:szCs w:val="24"/>
        </w:rPr>
        <w:t>вл</w:t>
      </w:r>
      <w:r>
        <w:rPr>
          <w:rFonts w:ascii="Cambria" w:hAnsi="Cambria" w:cs="Calibri"/>
          <w:sz w:val="24"/>
          <w:szCs w:val="24"/>
        </w:rPr>
        <w:t>ение генетической связи аминоки</w:t>
      </w:r>
      <w:r w:rsidRPr="000222F1">
        <w:rPr>
          <w:rFonts w:ascii="Cambria" w:hAnsi="Cambria" w:cs="Calibri"/>
          <w:sz w:val="24"/>
          <w:szCs w:val="24"/>
        </w:rPr>
        <w:t>слот с другим</w:t>
      </w:r>
      <w:r>
        <w:rPr>
          <w:rFonts w:ascii="Cambria" w:hAnsi="Cambria" w:cs="Calibri"/>
          <w:sz w:val="24"/>
          <w:szCs w:val="24"/>
        </w:rPr>
        <w:t>и классами органических соедине</w:t>
      </w:r>
      <w:r w:rsidRPr="000222F1">
        <w:rPr>
          <w:rFonts w:ascii="Cambria" w:hAnsi="Cambria" w:cs="Calibri"/>
          <w:sz w:val="24"/>
          <w:szCs w:val="24"/>
        </w:rPr>
        <w:t>ний.</w:t>
      </w:r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29.Выполнение упражнений на осуществление генетической связи.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30.Выполнение упражнений на распознавание </w:t>
      </w:r>
      <w:proofErr w:type="gramStart"/>
      <w:r>
        <w:rPr>
          <w:rFonts w:ascii="Cambria" w:hAnsi="Cambria" w:cs="Calibri"/>
          <w:sz w:val="24"/>
          <w:szCs w:val="24"/>
        </w:rPr>
        <w:t>в-в</w:t>
      </w:r>
      <w:proofErr w:type="gramEnd"/>
      <w:r>
        <w:rPr>
          <w:rFonts w:ascii="Cambria" w:hAnsi="Cambria" w:cs="Calibri"/>
          <w:sz w:val="24"/>
          <w:szCs w:val="24"/>
        </w:rPr>
        <w:t xml:space="preserve"> 1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31.Подговить конспект: Применение пластмасс 1 час</w:t>
      </w:r>
    </w:p>
    <w:p w:rsidR="00CD2BED" w:rsidRPr="000222F1" w:rsidRDefault="006337DE" w:rsidP="00CD2BED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="00CD2BED">
        <w:rPr>
          <w:rFonts w:ascii="Cambria" w:hAnsi="Cambria" w:cs="Calibri"/>
          <w:sz w:val="24"/>
          <w:szCs w:val="24"/>
        </w:rPr>
        <w:t xml:space="preserve">32-33.Подготовить доклад: </w:t>
      </w:r>
      <w:r w:rsidR="00CD2BED" w:rsidRPr="000222F1">
        <w:rPr>
          <w:rFonts w:ascii="Cambria" w:hAnsi="Cambria" w:cs="Calibri"/>
          <w:sz w:val="24"/>
          <w:szCs w:val="24"/>
        </w:rPr>
        <w:t>Химическое загрязнение окружающей среды и е</w:t>
      </w:r>
      <w:r w:rsidR="00CD2BED">
        <w:rPr>
          <w:rFonts w:ascii="Cambria" w:hAnsi="Cambria" w:cs="Calibri"/>
          <w:sz w:val="24"/>
          <w:szCs w:val="24"/>
        </w:rPr>
        <w:t>го последствия 2 час</w:t>
      </w:r>
    </w:p>
    <w:p w:rsidR="00CD2BED" w:rsidRPr="000222F1" w:rsidRDefault="00CD2BED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</w:p>
    <w:p w:rsidR="00CD2BED" w:rsidRPr="000222F1" w:rsidRDefault="006337DE" w:rsidP="00CD2BED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sz w:val="28"/>
          <w:szCs w:val="28"/>
          <w:vertAlign w:val="subscript"/>
        </w:rPr>
        <w:lastRenderedPageBreak/>
        <w:t xml:space="preserve"> </w:t>
      </w:r>
    </w:p>
    <w:p w:rsidR="00CD2BED" w:rsidRDefault="00CD2BED" w:rsidP="00CD2BED">
      <w:pPr>
        <w:spacing w:after="0" w:line="240" w:lineRule="auto"/>
        <w:rPr>
          <w:rFonts w:ascii="Cambria" w:hAnsi="Cambria" w:cs="Cambria"/>
        </w:rPr>
      </w:pPr>
    </w:p>
    <w:p w:rsidR="004D7BBD" w:rsidRDefault="004D7BBD" w:rsidP="004D7BBD">
      <w:pPr>
        <w:spacing w:after="0"/>
      </w:pPr>
    </w:p>
    <w:p w:rsidR="004D7BBD" w:rsidRDefault="00CD2BED" w:rsidP="004D7BBD">
      <w:pPr>
        <w:spacing w:after="0"/>
      </w:pPr>
      <w:r>
        <w:t xml:space="preserve"> </w:t>
      </w: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Pr="005E1589" w:rsidRDefault="004D7BBD" w:rsidP="006337DE">
      <w:pPr>
        <w:rPr>
          <w:rFonts w:ascii="Times New Roman" w:hAnsi="Times New Roman"/>
          <w:b/>
          <w:sz w:val="24"/>
          <w:szCs w:val="24"/>
        </w:rPr>
      </w:pPr>
    </w:p>
    <w:p w:rsidR="004D7BBD" w:rsidRPr="009F2C7B" w:rsidRDefault="004D7BBD" w:rsidP="004D7BBD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Приложение 2</w:t>
      </w:r>
    </w:p>
    <w:p w:rsidR="004D7BBD" w:rsidRPr="009F2C7B" w:rsidRDefault="004D7BBD" w:rsidP="004D7BBD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График внеурочной самостоятельной работы студентов по д</w:t>
      </w:r>
      <w:r>
        <w:rPr>
          <w:rFonts w:ascii="Times New Roman" w:hAnsi="Times New Roman"/>
          <w:b/>
          <w:sz w:val="24"/>
          <w:szCs w:val="24"/>
        </w:rPr>
        <w:t>исциплине «Химия» для</w:t>
      </w:r>
      <w:r w:rsidR="006337DE">
        <w:rPr>
          <w:rFonts w:ascii="Times New Roman" w:hAnsi="Times New Roman"/>
          <w:b/>
          <w:sz w:val="24"/>
          <w:szCs w:val="24"/>
        </w:rPr>
        <w:t xml:space="preserve"> студентов 1курса специальности «Механизация сельского хозяйства</w:t>
      </w:r>
      <w:r w:rsidRPr="009F2C7B"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417"/>
      </w:tblGrid>
      <w:tr w:rsidR="004D7BBD" w:rsidRPr="009F2C7B" w:rsidTr="00EC78BA">
        <w:trPr>
          <w:trHeight w:val="1394"/>
        </w:trPr>
        <w:tc>
          <w:tcPr>
            <w:tcW w:w="568" w:type="dxa"/>
            <w:tcBorders>
              <w:bottom w:val="single" w:sz="4" w:space="0" w:color="auto"/>
            </w:tcBorders>
          </w:tcPr>
          <w:p w:rsidR="004D7BBD" w:rsidRPr="009F2C7B" w:rsidRDefault="004D7BBD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D7BBD" w:rsidRPr="009F2C7B" w:rsidRDefault="004D7BBD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Тема внеурочной самостоятельной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BBD" w:rsidRPr="009F2C7B" w:rsidRDefault="004D7BBD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BBD" w:rsidRPr="009F2C7B" w:rsidRDefault="004D7BBD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D7BBD" w:rsidRPr="009F2C7B" w:rsidTr="00EC78BA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4D7BBD" w:rsidRPr="009F2C7B" w:rsidRDefault="004D7BBD" w:rsidP="004D7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6337DE" w:rsidRPr="009F2C7B" w:rsidTr="00EC78BA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37DE" w:rsidRPr="0049671D" w:rsidRDefault="006337DE" w:rsidP="005305F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9671D">
              <w:rPr>
                <w:rFonts w:ascii="Cambria" w:hAnsi="Cambria"/>
                <w:sz w:val="24"/>
                <w:szCs w:val="24"/>
              </w:rPr>
              <w:t xml:space="preserve">Подготовить  доклад: «Значение химии при освоении </w:t>
            </w:r>
            <w:proofErr w:type="spellStart"/>
            <w:r w:rsidRPr="0049671D">
              <w:rPr>
                <w:rFonts w:ascii="Cambria" w:hAnsi="Cambria"/>
                <w:sz w:val="24"/>
                <w:szCs w:val="24"/>
              </w:rPr>
              <w:t>профес</w:t>
            </w:r>
            <w:proofErr w:type="spellEnd"/>
          </w:p>
          <w:p w:rsidR="006337DE" w:rsidRPr="006337DE" w:rsidRDefault="006337DE" w:rsidP="005305F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9671D">
              <w:rPr>
                <w:rFonts w:ascii="Cambria" w:hAnsi="Cambria"/>
                <w:sz w:val="24"/>
                <w:szCs w:val="24"/>
              </w:rPr>
              <w:t>сий</w:t>
            </w:r>
            <w:proofErr w:type="spellEnd"/>
            <w:r w:rsidRPr="0049671D">
              <w:rPr>
                <w:rFonts w:ascii="Cambria" w:hAnsi="Cambria"/>
                <w:sz w:val="24"/>
                <w:szCs w:val="24"/>
              </w:rPr>
              <w:t xml:space="preserve"> СПО и специальностей СПО технического профиля профессионального»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доклада.</w:t>
            </w:r>
          </w:p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7DE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доклада</w:t>
            </w:r>
          </w:p>
          <w:p w:rsidR="006337DE" w:rsidRPr="007D3D68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D3D68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3D68">
              <w:rPr>
                <w:rFonts w:ascii="Times New Roman" w:hAnsi="Times New Roman"/>
                <w:sz w:val="24"/>
                <w:szCs w:val="24"/>
              </w:rPr>
              <w:t>еля</w:t>
            </w:r>
          </w:p>
        </w:tc>
      </w:tr>
      <w:tr w:rsidR="006337DE" w:rsidRPr="009F2C7B" w:rsidTr="00EC78BA">
        <w:trPr>
          <w:trHeight w:val="1186"/>
        </w:trPr>
        <w:tc>
          <w:tcPr>
            <w:tcW w:w="568" w:type="dxa"/>
            <w:tcBorders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доклад:</w:t>
            </w:r>
            <w:r w:rsidRPr="00450139">
              <w:rPr>
                <w:rFonts w:ascii="Cambria" w:hAnsi="Cambria" w:cs="Calibri"/>
                <w:sz w:val="24"/>
                <w:szCs w:val="24"/>
              </w:rPr>
              <w:t xml:space="preserve">  «Жизнь и деятельность </w:t>
            </w:r>
            <w:proofErr w:type="spellStart"/>
            <w:r w:rsidRPr="00450139">
              <w:rPr>
                <w:rFonts w:ascii="Cambria" w:hAnsi="Cambria" w:cs="Calibri"/>
                <w:sz w:val="24"/>
                <w:szCs w:val="24"/>
              </w:rPr>
              <w:t>Д.И.Менделеева</w:t>
            </w:r>
            <w:proofErr w:type="spellEnd"/>
            <w:r w:rsidRPr="00450139"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rPr>
          <w:trHeight w:val="5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>
              <w:rPr>
                <w:rFonts w:ascii="Cambria" w:hAnsi="Cambria" w:cs="Calibri"/>
                <w:sz w:val="24"/>
                <w:szCs w:val="24"/>
              </w:rPr>
              <w:t>Подготовить конспект: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Типы химических связей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rPr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вить доклад «Грубодисперсные системы, их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классифи</w:t>
            </w:r>
            <w:proofErr w:type="spellEnd"/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кация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и использо</w:t>
            </w:r>
            <w:r>
              <w:rPr>
                <w:rFonts w:ascii="Cambria" w:hAnsi="Cambria" w:cs="Calibri"/>
                <w:sz w:val="24"/>
                <w:szCs w:val="24"/>
              </w:rPr>
              <w:t>вание в профессио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нальной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Подгото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вить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доклад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«Р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аст</w:t>
            </w:r>
            <w:r>
              <w:rPr>
                <w:rFonts w:ascii="Cambria" w:hAnsi="Cambria" w:cs="Calibri"/>
                <w:sz w:val="24"/>
                <w:szCs w:val="24"/>
              </w:rPr>
              <w:t>воры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вокруг нас. Типы растворов»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rPr>
          <w:trHeight w:val="26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rPr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доклад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 xml:space="preserve">«Вклад отечественных ученых в развитие теории электролитической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диссоциа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ции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  <w:p w:rsidR="006337DE" w:rsidRPr="00720409" w:rsidRDefault="006337DE" w:rsidP="00EC78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EC78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rPr>
          <w:trHeight w:val="358"/>
        </w:trPr>
        <w:tc>
          <w:tcPr>
            <w:tcW w:w="568" w:type="dxa"/>
            <w:tcBorders>
              <w:top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Подготовить конспект:</w:t>
            </w: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Химичес</w:t>
            </w:r>
            <w:r>
              <w:rPr>
                <w:rFonts w:ascii="Cambria" w:hAnsi="Cambria" w:cs="Calibri"/>
                <w:sz w:val="24"/>
                <w:szCs w:val="24"/>
              </w:rPr>
              <w:t>кое равнове</w:t>
            </w:r>
            <w:r>
              <w:rPr>
                <w:rFonts w:ascii="Cambria" w:hAnsi="Cambria" w:cs="Calibri"/>
                <w:sz w:val="24"/>
                <w:szCs w:val="24"/>
              </w:rPr>
              <w:t>сие и способы его смещения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rPr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Определение степеней окисления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химичес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ких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элементов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. Составление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–в</w:t>
            </w:r>
            <w:proofErr w:type="gramEnd"/>
            <w:r>
              <w:rPr>
                <w:rFonts w:ascii="Cambria" w:hAnsi="Cambria" w:cs="Calibri"/>
                <w:sz w:val="24"/>
                <w:szCs w:val="24"/>
              </w:rPr>
              <w:t>осстано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вительных реакций методом электронного баланса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37DE"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Решение задач типа </w:t>
            </w:r>
            <w:r>
              <w:rPr>
                <w:rFonts w:ascii="Cambria" w:hAnsi="Cambria" w:cs="Calibri"/>
                <w:sz w:val="24"/>
                <w:szCs w:val="24"/>
              </w:rPr>
              <w:t>о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существить превращения</w:t>
            </w:r>
          </w:p>
        </w:tc>
        <w:tc>
          <w:tcPr>
            <w:tcW w:w="851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BA" w:rsidRPr="009F2C7B" w:rsidTr="00EC78BA">
        <w:tc>
          <w:tcPr>
            <w:tcW w:w="10065" w:type="dxa"/>
            <w:gridSpan w:val="4"/>
          </w:tcPr>
          <w:p w:rsidR="00EC78BA" w:rsidRPr="009F2C7B" w:rsidRDefault="00EC78BA" w:rsidP="004D7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337DE" w:rsidRPr="003152D9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DE" w:rsidRPr="009F2C7B" w:rsidTr="00EC78BA">
        <w:tc>
          <w:tcPr>
            <w:tcW w:w="568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доклад</w:t>
            </w: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1. «Оксиды и соли как строительные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материа</w:t>
            </w:r>
            <w:proofErr w:type="spellEnd"/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лы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>»</w:t>
            </w:r>
            <w:r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</w:t>
            </w: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на установление генетической связи между классами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неоргани</w:t>
            </w:r>
            <w:proofErr w:type="spellEnd"/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ческих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соединений»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78BA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Семинар – заслушивания и </w:t>
            </w: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обсужде</w:t>
            </w:r>
            <w:proofErr w:type="spellEnd"/>
          </w:p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 и докладов</w:t>
            </w: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8BA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gridSpan w:val="3"/>
          </w:tcPr>
          <w:p w:rsidR="006337DE" w:rsidRPr="000222F1" w:rsidRDefault="00EC78BA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</w:t>
            </w:r>
            <w:r w:rsidR="006337DE" w:rsidRPr="000222F1">
              <w:rPr>
                <w:rFonts w:ascii="Cambria" w:hAnsi="Cambria" w:cs="Calibri"/>
                <w:sz w:val="24"/>
                <w:szCs w:val="24"/>
              </w:rPr>
              <w:t xml:space="preserve">вить доклад « Серная кислота — «хлеб </w:t>
            </w:r>
            <w:proofErr w:type="spellStart"/>
            <w:r w:rsidR="006337DE" w:rsidRPr="000222F1">
              <w:rPr>
                <w:rFonts w:ascii="Cambria" w:hAnsi="Cambria" w:cs="Calibri"/>
                <w:sz w:val="24"/>
                <w:szCs w:val="24"/>
              </w:rPr>
              <w:t>химичес</w:t>
            </w:r>
            <w:proofErr w:type="spellEnd"/>
          </w:p>
          <w:p w:rsidR="006337DE" w:rsidRPr="000222F1" w:rsidRDefault="006337DE" w:rsidP="005305F4">
            <w:pPr>
              <w:tabs>
                <w:tab w:val="left" w:pos="1116"/>
              </w:tabs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кой промышленности».</w:t>
            </w:r>
            <w:r w:rsidRPr="000222F1">
              <w:rPr>
                <w:rFonts w:ascii="Cambria" w:hAnsi="Cambria" w:cs="Calibri"/>
                <w:sz w:val="24"/>
                <w:szCs w:val="24"/>
              </w:rPr>
              <w:tab/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37DE"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Подготовить доклад «Использование минеральных кислот на предприятиях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различ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ного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профиля.»</w:t>
            </w:r>
          </w:p>
        </w:tc>
        <w:tc>
          <w:tcPr>
            <w:tcW w:w="851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337DE"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Составление ОВР с участием азотной кислоты</w:t>
            </w:r>
          </w:p>
        </w:tc>
        <w:tc>
          <w:tcPr>
            <w:tcW w:w="851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3158E0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lastRenderedPageBreak/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Выполнение упражнений на осуществление генетической связи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Выполнение упражне</w:t>
            </w:r>
            <w:r w:rsidR="00EC78BA">
              <w:rPr>
                <w:rFonts w:ascii="Cambria" w:hAnsi="Cambria" w:cs="Calibri"/>
                <w:sz w:val="24"/>
                <w:szCs w:val="24"/>
              </w:rPr>
              <w:t>ний на распозна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вание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в-в</w:t>
            </w:r>
            <w:proofErr w:type="gramEnd"/>
          </w:p>
        </w:tc>
        <w:tc>
          <w:tcPr>
            <w:tcW w:w="851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6337DE" w:rsidRPr="003158E0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Решение задач на вывод формул органических веществ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3158E0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конспект: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Примене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78BA" w:rsidRPr="00EC78BA" w:rsidRDefault="00EC78BA" w:rsidP="00EC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8B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EC78BA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EC78BA" w:rsidP="00EC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B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на вывод формул органических </w:t>
            </w:r>
            <w:proofErr w:type="spellStart"/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соедине</w:t>
            </w:r>
            <w:proofErr w:type="spell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ний</w:t>
            </w:r>
            <w:proofErr w:type="spellEnd"/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78BA" w:rsidRPr="00EC78BA" w:rsidRDefault="00EC78BA" w:rsidP="00EC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8B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EC78BA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EC78BA" w:rsidP="00EC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B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6337DE" w:rsidRPr="000222F1" w:rsidRDefault="00EC78BA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Составле</w:t>
            </w:r>
            <w:r w:rsidR="006337DE" w:rsidRPr="000222F1">
              <w:rPr>
                <w:rFonts w:ascii="Cambria" w:hAnsi="Cambria" w:cs="Calibri"/>
                <w:sz w:val="24"/>
                <w:szCs w:val="24"/>
              </w:rPr>
              <w:t>ние формул изомеров с двойными и тройными связями.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конспект: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Применение </w:t>
            </w:r>
            <w:proofErr w:type="spellStart"/>
            <w:r w:rsidR="00EC78BA">
              <w:rPr>
                <w:rFonts w:ascii="Cambria" w:hAnsi="Cambria" w:cs="Calibri"/>
                <w:sz w:val="24"/>
                <w:szCs w:val="24"/>
              </w:rPr>
              <w:t>а</w:t>
            </w:r>
            <w:r>
              <w:rPr>
                <w:rFonts w:ascii="Cambria" w:hAnsi="Cambria" w:cs="Calibri"/>
                <w:sz w:val="24"/>
                <w:szCs w:val="24"/>
              </w:rPr>
              <w:t>лкадиенов</w:t>
            </w:r>
            <w:proofErr w:type="spellEnd"/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сообщение: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Природные источники </w:t>
            </w: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углеводородов</w:t>
            </w: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Составление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структур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ных формул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изомеров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спиртов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Подготовить </w:t>
            </w:r>
            <w:r w:rsidR="00EC78BA">
              <w:rPr>
                <w:rFonts w:ascii="Cambria" w:hAnsi="Cambria" w:cs="Calibri"/>
                <w:sz w:val="24"/>
                <w:szCs w:val="24"/>
              </w:rPr>
              <w:t>конс</w:t>
            </w:r>
            <w:r>
              <w:rPr>
                <w:rFonts w:ascii="Cambria" w:hAnsi="Cambria" w:cs="Calibri"/>
                <w:sz w:val="24"/>
                <w:szCs w:val="24"/>
              </w:rPr>
              <w:t>пект: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«</w:t>
            </w:r>
            <w:r w:rsidRPr="000222F1">
              <w:rPr>
                <w:rFonts w:ascii="Cambria" w:hAnsi="Cambria" w:cs="Calibri"/>
                <w:sz w:val="24"/>
                <w:szCs w:val="24"/>
              </w:rPr>
              <w:t>Применение формальдегида на основе его свойств</w:t>
            </w:r>
            <w:r>
              <w:rPr>
                <w:rFonts w:ascii="Cambria" w:hAnsi="Cambria" w:cs="Calibri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Решение задач на практический выход в % от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теоретического</w:t>
            </w:r>
            <w:proofErr w:type="gramEnd"/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Решение задач на практический выход продукции в % от </w:t>
            </w:r>
            <w:proofErr w:type="gramStart"/>
            <w:r w:rsidRPr="000222F1">
              <w:rPr>
                <w:rFonts w:ascii="Cambria" w:hAnsi="Cambria" w:cs="Calibri"/>
                <w:sz w:val="24"/>
                <w:szCs w:val="24"/>
              </w:rPr>
              <w:t>теоретического</w:t>
            </w:r>
            <w:proofErr w:type="gramEnd"/>
            <w:r w:rsidRPr="000222F1">
              <w:rPr>
                <w:rFonts w:ascii="Cambria" w:hAnsi="Cambria" w:cs="Calibri"/>
                <w:sz w:val="24"/>
                <w:szCs w:val="24"/>
              </w:rPr>
              <w:t xml:space="preserve">. </w:t>
            </w: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 Решение заданий на осуществление генетической связи аминокислот с другими классами органических соединений.</w:t>
            </w:r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78BA" w:rsidRPr="00EC78BA" w:rsidRDefault="00EC78BA" w:rsidP="00EC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7DE" w:rsidRPr="002D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8B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EC78BA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EC78BA" w:rsidP="00EC7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B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Выполнение упражнений на осуществление генетической</w:t>
            </w:r>
            <w:r w:rsidR="00EC78BA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</w:rPr>
              <w:t>связи.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EC78BA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Выполнение упражнений на распознавание </w:t>
            </w:r>
            <w:proofErr w:type="gramStart"/>
            <w:r>
              <w:rPr>
                <w:rFonts w:ascii="Cambria" w:hAnsi="Cambria" w:cs="Calibri"/>
                <w:sz w:val="24"/>
                <w:szCs w:val="24"/>
              </w:rPr>
              <w:t>в-в</w:t>
            </w:r>
            <w:proofErr w:type="gramEnd"/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Pr="009F2C7B" w:rsidRDefault="00AC7F8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Подготовить доклад:</w:t>
            </w:r>
          </w:p>
          <w:p w:rsidR="006337DE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 xml:space="preserve">Химическое загрязнение окружающей среды и его </w:t>
            </w:r>
            <w:proofErr w:type="spellStart"/>
            <w:r w:rsidRPr="000222F1">
              <w:rPr>
                <w:rFonts w:ascii="Cambria" w:hAnsi="Cambria" w:cs="Calibri"/>
                <w:sz w:val="24"/>
                <w:szCs w:val="24"/>
              </w:rPr>
              <w:t>последст</w:t>
            </w:r>
            <w:proofErr w:type="spellEnd"/>
          </w:p>
          <w:p w:rsidR="006337DE" w:rsidRPr="000222F1" w:rsidRDefault="006337DE" w:rsidP="005305F4">
            <w:pPr>
              <w:spacing w:after="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222F1">
              <w:rPr>
                <w:rFonts w:ascii="Cambria" w:hAnsi="Cambria" w:cs="Calibri"/>
                <w:sz w:val="24"/>
                <w:szCs w:val="24"/>
              </w:rPr>
              <w:t>вия</w:t>
            </w:r>
          </w:p>
        </w:tc>
        <w:tc>
          <w:tcPr>
            <w:tcW w:w="851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7F8E" w:rsidRDefault="00AC7F8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доклада</w:t>
            </w:r>
          </w:p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6337DE" w:rsidRPr="009F2C7B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6337DE" w:rsidRPr="009F2C7B" w:rsidTr="00EC78BA">
        <w:tc>
          <w:tcPr>
            <w:tcW w:w="568" w:type="dxa"/>
          </w:tcPr>
          <w:p w:rsidR="006337DE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337DE" w:rsidRDefault="006337DE" w:rsidP="004D7BBD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851" w:type="dxa"/>
          </w:tcPr>
          <w:p w:rsidR="006337DE" w:rsidRDefault="00AC7F8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337DE" w:rsidRPr="002D2DB3" w:rsidRDefault="006337DE" w:rsidP="004D7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BBD" w:rsidRDefault="004D7BBD" w:rsidP="004D7BBD">
      <w:pPr>
        <w:spacing w:after="0"/>
      </w:pPr>
      <w:r>
        <w:t xml:space="preserve"> </w:t>
      </w: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  <w:r>
        <w:t>Приложение 3</w:t>
      </w:r>
    </w:p>
    <w:p w:rsidR="004D7BBD" w:rsidRDefault="004D7BBD" w:rsidP="004D7BBD">
      <w:pPr>
        <w:spacing w:after="0"/>
      </w:pPr>
      <w:r>
        <w:t xml:space="preserve">Требования к оформлению докладов </w:t>
      </w:r>
    </w:p>
    <w:p w:rsidR="004D7BBD" w:rsidRDefault="004D7BBD" w:rsidP="004D7BBD">
      <w:pPr>
        <w:spacing w:after="0"/>
      </w:pPr>
      <w:r>
        <w:t>Объективность. При передаче содержания необходимо исключить</w:t>
      </w:r>
    </w:p>
    <w:p w:rsidR="004D7BBD" w:rsidRDefault="004D7BBD" w:rsidP="004D7BBD">
      <w:pPr>
        <w:spacing w:after="0"/>
      </w:pPr>
      <w:r>
        <w:t>субъективную точку зрения. Корректность в оценке реферируемого материала.</w:t>
      </w:r>
    </w:p>
    <w:p w:rsidR="004D7BBD" w:rsidRDefault="004D7BBD" w:rsidP="004D7BBD">
      <w:pPr>
        <w:spacing w:after="0"/>
      </w:pPr>
      <w:r>
        <w:t>Не  предполагая   серьёзной   субъективной  оценки,  реферат  всё  же  может</w:t>
      </w:r>
    </w:p>
    <w:p w:rsidR="004D7BBD" w:rsidRDefault="004D7BBD" w:rsidP="004D7BBD">
      <w:pPr>
        <w:spacing w:after="0"/>
      </w:pPr>
      <w:r>
        <w:t>содержать  собственное  суждение  студента по  рассматриваемому  вопросу,</w:t>
      </w:r>
    </w:p>
    <w:p w:rsidR="004D7BBD" w:rsidRDefault="004D7BBD" w:rsidP="004D7BBD">
      <w:pPr>
        <w:spacing w:after="0"/>
      </w:pPr>
      <w:r>
        <w:t>например, продуктивный реферат. В этом случае такая оценка должна быть</w:t>
      </w:r>
    </w:p>
    <w:p w:rsidR="004D7BBD" w:rsidRDefault="004D7BBD" w:rsidP="004D7BBD">
      <w:pPr>
        <w:spacing w:after="0"/>
      </w:pPr>
      <w:r>
        <w:t>корректной и обоснованной.</w:t>
      </w:r>
    </w:p>
    <w:p w:rsidR="004D7BBD" w:rsidRDefault="004D7BBD" w:rsidP="004D7BBD">
      <w:pPr>
        <w:spacing w:after="0"/>
      </w:pPr>
      <w:r>
        <w:t>Не    допускается    искажение    или    фальсификация    положений</w:t>
      </w:r>
    </w:p>
    <w:p w:rsidR="004D7BBD" w:rsidRDefault="004D7BBD" w:rsidP="004D7BBD">
      <w:pPr>
        <w:spacing w:after="0"/>
      </w:pPr>
      <w:r>
        <w:t>первоисточника, по которому производится реферирование.</w:t>
      </w:r>
    </w:p>
    <w:p w:rsidR="004D7BBD" w:rsidRDefault="004D7BBD" w:rsidP="004D7BBD">
      <w:pPr>
        <w:spacing w:after="0"/>
      </w:pPr>
      <w:r>
        <w:t>Логичность. Означает    соблюдение строгой последовательности</w:t>
      </w:r>
    </w:p>
    <w:p w:rsidR="004D7BBD" w:rsidRDefault="004D7BBD" w:rsidP="004D7BBD">
      <w:pPr>
        <w:spacing w:after="0"/>
      </w:pPr>
      <w:r>
        <w:t>изложения материала.</w:t>
      </w:r>
    </w:p>
    <w:p w:rsidR="004D7BBD" w:rsidRDefault="004D7BBD" w:rsidP="004D7BBD">
      <w:pPr>
        <w:spacing w:after="0"/>
      </w:pPr>
      <w:r>
        <w:t>Доказательность. Вытекает   из научного характера реферата как</w:t>
      </w:r>
    </w:p>
    <w:p w:rsidR="004D7BBD" w:rsidRDefault="004D7BBD" w:rsidP="004D7BBD">
      <w:pPr>
        <w:spacing w:after="0"/>
      </w:pPr>
      <w:r>
        <w:t>письменной   работы. Научная    речь    состоит   из   цепочки   рассуждений,</w:t>
      </w:r>
    </w:p>
    <w:p w:rsidR="004D7BBD" w:rsidRDefault="004D7BBD" w:rsidP="004D7BBD">
      <w:pPr>
        <w:spacing w:after="0"/>
      </w:pPr>
      <w:r>
        <w:lastRenderedPageBreak/>
        <w:t>аргументации определённых положений, предложений, гипотез.</w:t>
      </w:r>
    </w:p>
    <w:p w:rsidR="004D7BBD" w:rsidRDefault="004D7BBD" w:rsidP="004D7BBD">
      <w:pPr>
        <w:spacing w:after="0"/>
      </w:pPr>
      <w:r>
        <w:tab/>
        <w:t>Научность. Достигается    посредством использования студентом</w:t>
      </w:r>
    </w:p>
    <w:p w:rsidR="004D7BBD" w:rsidRDefault="004D7BBD" w:rsidP="004D7BBD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4D7BBD" w:rsidRDefault="004D7BBD" w:rsidP="004D7BBD">
      <w:pPr>
        <w:spacing w:after="0"/>
      </w:pPr>
      <w:r>
        <w:t>проблему.</w:t>
      </w:r>
    </w:p>
    <w:p w:rsidR="004D7BBD" w:rsidRDefault="004D7BBD" w:rsidP="004D7BBD">
      <w:pPr>
        <w:spacing w:after="0"/>
      </w:pPr>
      <w:r>
        <w:t>Обобщённость.    Проявляется    в абстрактном характере реферата.</w:t>
      </w:r>
    </w:p>
    <w:p w:rsidR="004D7BBD" w:rsidRDefault="004D7BBD" w:rsidP="004D7BBD">
      <w:pPr>
        <w:spacing w:after="0"/>
      </w:pPr>
      <w:r>
        <w:t>Абстракции возникают на аналитической стадии исследования, когда начинают</w:t>
      </w:r>
    </w:p>
    <w:p w:rsidR="004D7BBD" w:rsidRDefault="004D7BBD" w:rsidP="004D7BBD">
      <w:pPr>
        <w:spacing w:after="0"/>
      </w:pPr>
      <w:r>
        <w:t>рассматриваться отдельные стороны, свойства и элементы единого целого,</w:t>
      </w:r>
    </w:p>
    <w:p w:rsidR="004D7BBD" w:rsidRDefault="004D7BBD" w:rsidP="004D7BBD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4D7BBD" w:rsidRDefault="004D7BBD" w:rsidP="004D7BBD">
      <w:pPr>
        <w:spacing w:after="0"/>
      </w:pPr>
      <w:r>
        <w:t>исследования. Этот приём помогает отвлечься от некоторых несущественных,</w:t>
      </w:r>
    </w:p>
    <w:p w:rsidR="004D7BBD" w:rsidRDefault="004D7BBD" w:rsidP="004D7BBD">
      <w:pPr>
        <w:spacing w:after="0"/>
      </w:pPr>
      <w:r>
        <w:t>второстепенных   в   определённом   отношении   свойств   или   особенностей</w:t>
      </w:r>
    </w:p>
    <w:p w:rsidR="004D7BBD" w:rsidRDefault="004D7BBD" w:rsidP="004D7BBD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4D7BBD" w:rsidRDefault="004D7BBD" w:rsidP="004D7BBD">
      <w:pPr>
        <w:spacing w:after="0"/>
      </w:pPr>
      <w:r>
        <w:t>определяющие свойства.</w:t>
      </w:r>
    </w:p>
    <w:p w:rsidR="004D7BBD" w:rsidRDefault="004D7BBD" w:rsidP="004D7BBD">
      <w:pPr>
        <w:spacing w:after="0"/>
      </w:pPr>
      <w:r>
        <w:t>Полнота. В соответствии с данным требованием материал в реферат е</w:t>
      </w:r>
    </w:p>
    <w:p w:rsidR="004D7BBD" w:rsidRDefault="004D7BBD" w:rsidP="004D7BBD">
      <w:pPr>
        <w:spacing w:after="0"/>
      </w:pPr>
      <w:r>
        <w:t>должен быть изложен студентом по возможности полно в смысле отражения</w:t>
      </w:r>
    </w:p>
    <w:p w:rsidR="004D7BBD" w:rsidRDefault="004D7BBD" w:rsidP="004D7BBD">
      <w:pPr>
        <w:spacing w:after="0"/>
      </w:pPr>
      <w:r>
        <w:t>наиболее значимых и существенных черт.</w:t>
      </w:r>
    </w:p>
    <w:p w:rsidR="004D7BBD" w:rsidRDefault="004D7BBD" w:rsidP="004D7BBD">
      <w:pPr>
        <w:spacing w:after="0"/>
      </w:pPr>
      <w:r>
        <w:t>Структура реферата</w:t>
      </w:r>
    </w:p>
    <w:p w:rsidR="004D7BBD" w:rsidRDefault="004D7BBD" w:rsidP="004D7BBD">
      <w:pPr>
        <w:spacing w:after="0"/>
      </w:pPr>
      <w:r>
        <w:t>В структуре реферата выделяются четыре основных компонента:</w:t>
      </w:r>
    </w:p>
    <w:p w:rsidR="004D7BBD" w:rsidRDefault="004D7BBD" w:rsidP="004D7BBD">
      <w:pPr>
        <w:spacing w:after="0"/>
      </w:pPr>
      <w:r>
        <w:t>1) титульный лист;</w:t>
      </w:r>
    </w:p>
    <w:p w:rsidR="004D7BBD" w:rsidRDefault="004D7BBD" w:rsidP="004D7BBD">
      <w:pPr>
        <w:spacing w:after="0"/>
      </w:pPr>
      <w:r>
        <w:t>2) план;</w:t>
      </w:r>
    </w:p>
    <w:p w:rsidR="004D7BBD" w:rsidRDefault="004D7BBD" w:rsidP="004D7BBD">
      <w:pPr>
        <w:spacing w:after="0"/>
      </w:pPr>
      <w:r>
        <w:t>3) библиографическое описание (заголовочная часть);</w:t>
      </w:r>
    </w:p>
    <w:p w:rsidR="004D7BBD" w:rsidRDefault="004D7BBD" w:rsidP="004D7BBD">
      <w:pPr>
        <w:spacing w:after="0"/>
      </w:pPr>
      <w:r>
        <w:t>4)  собственно реферативный текстовый массив (открывается кратким введением и завершается заключением).</w:t>
      </w:r>
    </w:p>
    <w:p w:rsidR="004D7BBD" w:rsidRDefault="004D7BBD" w:rsidP="004D7BBD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на 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заключение,-</w:t>
      </w:r>
    </w:p>
    <w:p w:rsidR="004D7BBD" w:rsidRDefault="004D7BBD" w:rsidP="004D7BBD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4D7BBD" w:rsidRDefault="004D7BBD" w:rsidP="004D7BBD">
      <w:pPr>
        <w:spacing w:after="0"/>
      </w:pPr>
      <w:r>
        <w:t xml:space="preserve"> Объектом реферата выступает то, на что направлено внимание исследователя в работе; та область знания, которая интересует исследователя.</w:t>
      </w:r>
    </w:p>
    <w:p w:rsidR="004D7BBD" w:rsidRDefault="004D7BBD" w:rsidP="004D7BBD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4D7BBD" w:rsidRDefault="004D7BBD" w:rsidP="004D7BBD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динамики развития законодательства в какой-либо области правого регулирования и т.д. Цель    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4D7BBD" w:rsidRDefault="004D7BBD" w:rsidP="004D7BBD">
      <w:pPr>
        <w:spacing w:after="0"/>
      </w:pPr>
      <w:r>
        <w:t xml:space="preserve"> Определив цель реферата, студент формулирует задачи.</w:t>
      </w:r>
    </w:p>
    <w:p w:rsidR="004D7BBD" w:rsidRDefault="004D7BBD" w:rsidP="004D7BBD">
      <w:pPr>
        <w:spacing w:after="0"/>
      </w:pPr>
      <w:r>
        <w:t xml:space="preserve"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рассматриваемых в исследовании </w:t>
      </w:r>
      <w:r>
        <w:lastRenderedPageBreak/>
        <w:t>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</w:p>
    <w:p w:rsidR="004D7BBD" w:rsidRDefault="004D7BBD" w:rsidP="004D7BBD">
      <w:pPr>
        <w:spacing w:after="0"/>
      </w:pPr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</w:t>
      </w:r>
    </w:p>
    <w:p w:rsidR="004D7BBD" w:rsidRDefault="004D7BBD" w:rsidP="004D7BBD">
      <w:pPr>
        <w:spacing w:after="0"/>
      </w:pPr>
      <w:r>
        <w:t xml:space="preserve">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4D7BBD" w:rsidRDefault="004D7BBD" w:rsidP="004D7BBD">
      <w:pPr>
        <w:spacing w:after="0"/>
      </w:pPr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4D7BBD" w:rsidRDefault="004D7BBD" w:rsidP="004D7BBD">
      <w:pPr>
        <w:spacing w:after="0"/>
      </w:pPr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работы.</w:t>
      </w:r>
    </w:p>
    <w:p w:rsidR="004D7BBD" w:rsidRDefault="004D7BBD" w:rsidP="004D7BBD">
      <w:pPr>
        <w:spacing w:after="0"/>
      </w:pPr>
      <w:r>
        <w:t>Требования к оформлению реферата</w:t>
      </w:r>
    </w:p>
    <w:p w:rsidR="004D7BBD" w:rsidRDefault="004D7BBD" w:rsidP="004D7BBD">
      <w:pPr>
        <w:spacing w:after="0"/>
      </w:pPr>
      <w:r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4D7BBD" w:rsidRDefault="004D7BBD" w:rsidP="004D7BBD">
      <w:pPr>
        <w:spacing w:after="0"/>
      </w:pPr>
      <w:r>
        <w:t>Каждая страница имеет поля:</w:t>
      </w:r>
    </w:p>
    <w:p w:rsidR="004D7BBD" w:rsidRDefault="004D7BBD" w:rsidP="004D7BBD">
      <w:pPr>
        <w:spacing w:after="0"/>
      </w:pPr>
      <w:r>
        <w:t>1)  сверху и снизу - по 20 мм;</w:t>
      </w:r>
    </w:p>
    <w:p w:rsidR="004D7BBD" w:rsidRDefault="004D7BBD" w:rsidP="004D7BBD">
      <w:pPr>
        <w:spacing w:after="0"/>
      </w:pPr>
      <w:r>
        <w:t>2)  справа -15 мм;</w:t>
      </w: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  <w:jc w:val="center"/>
      </w:pPr>
      <w:r>
        <w:t xml:space="preserve"> </w:t>
      </w:r>
    </w:p>
    <w:p w:rsidR="004D7BBD" w:rsidRDefault="004D7BBD" w:rsidP="004D7BBD">
      <w:pPr>
        <w:spacing w:after="0"/>
      </w:pPr>
      <w:r>
        <w:t>3)  слева-30 мм.</w:t>
      </w:r>
    </w:p>
    <w:p w:rsidR="004D7BBD" w:rsidRDefault="004D7BBD" w:rsidP="004D7BBD">
      <w:pPr>
        <w:spacing w:after="0"/>
      </w:pPr>
      <w:r>
        <w:t xml:space="preserve"> Страницы доклада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4D7BBD" w:rsidRDefault="004D7BBD" w:rsidP="004D7BBD">
      <w:pPr>
        <w:spacing w:after="0"/>
      </w:pPr>
      <w:r>
        <w:t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знакам.</w:t>
      </w:r>
    </w:p>
    <w:p w:rsidR="004D7BBD" w:rsidRDefault="004D7BBD" w:rsidP="004D7BBD">
      <w:pPr>
        <w:spacing w:after="0"/>
      </w:pPr>
      <w:r>
        <w:t>Выбор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4D7BBD" w:rsidRDefault="004D7BBD" w:rsidP="004D7BBD">
      <w:pPr>
        <w:spacing w:after="0"/>
      </w:pPr>
      <w:r>
        <w:t xml:space="preserve"> В    реферате 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4D7BBD" w:rsidRDefault="004D7BBD" w:rsidP="004D7BBD">
      <w:pPr>
        <w:spacing w:after="0"/>
      </w:pPr>
      <w:r>
        <w:t xml:space="preserve">1)Сноска располагается внизу страницы под чертой. Полностью указываются автор, </w:t>
      </w:r>
    </w:p>
    <w:p w:rsidR="004D7BBD" w:rsidRDefault="004D7BBD" w:rsidP="004D7BBD">
      <w:pPr>
        <w:spacing w:after="0"/>
      </w:pPr>
      <w:r>
        <w:t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4D7BBD" w:rsidRDefault="004D7BBD" w:rsidP="004D7BBD">
      <w:pPr>
        <w:spacing w:after="0"/>
      </w:pPr>
      <w:r>
        <w:t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Например,</w:t>
      </w:r>
    </w:p>
    <w:p w:rsidR="004D7BBD" w:rsidRDefault="004D7BBD" w:rsidP="004D7BBD">
      <w:pPr>
        <w:spacing w:after="0"/>
      </w:pPr>
      <w:r>
        <w:lastRenderedPageBreak/>
        <w:t xml:space="preserve">  При   подготовке реферата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 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 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страниц).</w:t>
      </w:r>
    </w:p>
    <w:p w:rsidR="004D7BBD" w:rsidRDefault="004D7BBD" w:rsidP="004D7BBD">
      <w:pPr>
        <w:spacing w:after="0"/>
      </w:pPr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4D7BBD" w:rsidRDefault="004D7BBD" w:rsidP="004D7BBD">
      <w:pPr>
        <w:spacing w:after="0"/>
      </w:pPr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4D7BBD" w:rsidRDefault="004D7BBD" w:rsidP="004D7BBD">
      <w:pPr>
        <w:spacing w:after="0"/>
      </w:pPr>
      <w:r>
        <w:t>Защита реферата и критерии оценки</w:t>
      </w:r>
    </w:p>
    <w:p w:rsidR="004D7BBD" w:rsidRDefault="004D7BBD" w:rsidP="004D7BBD">
      <w:pPr>
        <w:spacing w:after="0"/>
      </w:pPr>
      <w:r>
        <w:t xml:space="preserve"> Защита реферата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которым   пришёл   сам   студент   при подготовке работы. При защите студент отражает собственную позицию по рассматриваемой проблеме. По окончании выступления студент отвечает на вопросы, задаваемые преподавателем и сокурсниками.</w:t>
      </w:r>
    </w:p>
    <w:p w:rsidR="004D7BBD" w:rsidRDefault="004D7BBD" w:rsidP="004D7BBD">
      <w:pPr>
        <w:spacing w:after="0"/>
        <w:rPr>
          <w:b/>
          <w:sz w:val="28"/>
          <w:szCs w:val="28"/>
        </w:rPr>
      </w:pPr>
    </w:p>
    <w:p w:rsidR="004D7BBD" w:rsidRDefault="004D7BBD" w:rsidP="004D7BBD">
      <w:pPr>
        <w:spacing w:after="0"/>
        <w:rPr>
          <w:b/>
          <w:sz w:val="28"/>
          <w:szCs w:val="28"/>
        </w:rPr>
      </w:pPr>
    </w:p>
    <w:p w:rsidR="004D7BBD" w:rsidRDefault="004D7BBD" w:rsidP="004D7BBD">
      <w:pPr>
        <w:spacing w:after="0"/>
        <w:rPr>
          <w:b/>
          <w:sz w:val="28"/>
          <w:szCs w:val="28"/>
        </w:rPr>
      </w:pPr>
    </w:p>
    <w:p w:rsidR="004D7BBD" w:rsidRDefault="004D7BBD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AC7F8E" w:rsidRDefault="00AC7F8E" w:rsidP="004D7BBD">
      <w:pPr>
        <w:jc w:val="center"/>
        <w:rPr>
          <w:sz w:val="28"/>
          <w:szCs w:val="28"/>
        </w:rPr>
      </w:pPr>
    </w:p>
    <w:p w:rsidR="004D7BBD" w:rsidRDefault="004D7BBD" w:rsidP="004D7BBD">
      <w:r>
        <w:lastRenderedPageBreak/>
        <w:t>Пример    оформления    титульного    листа,    плана,    списка использованной литературы реферата</w:t>
      </w:r>
    </w:p>
    <w:p w:rsidR="004D7BBD" w:rsidRDefault="004D7BBD" w:rsidP="004D7BBD">
      <w:r>
        <w:t>Приложение 4</w:t>
      </w:r>
    </w:p>
    <w:p w:rsidR="004D7BBD" w:rsidRPr="009E6474" w:rsidRDefault="004D7BBD" w:rsidP="00AC7F8E">
      <w:pPr>
        <w:spacing w:after="0"/>
        <w:jc w:val="center"/>
        <w:rPr>
          <w:b/>
        </w:rPr>
      </w:pPr>
      <w:r w:rsidRPr="009E6474">
        <w:rPr>
          <w:b/>
        </w:rPr>
        <w:t>ДЕПАРТАМЕНТ ВНУТРЕННЕЙ И КАДРОВОЙ ПОЛИТИКИ БЕЛГОРОДСКОЙ ОБЛАСТИ</w:t>
      </w:r>
    </w:p>
    <w:p w:rsidR="004D7BBD" w:rsidRPr="009E6474" w:rsidRDefault="004D7BBD" w:rsidP="00AC7F8E">
      <w:pPr>
        <w:spacing w:after="0"/>
        <w:jc w:val="center"/>
        <w:rPr>
          <w:b/>
        </w:rPr>
      </w:pPr>
      <w:r w:rsidRPr="009E6474">
        <w:rPr>
          <w:b/>
        </w:rPr>
        <w:t>ОБЛАСТНОЕ ГОСУДАРСТВЕННОЕ АВТОНОМНОЕ ПРОФЕССИОНАЛЬНОЕ ОБРАЗОВАТЕЛЬНОЕ</w:t>
      </w:r>
    </w:p>
    <w:p w:rsidR="004D7BBD" w:rsidRPr="009E6474" w:rsidRDefault="004D7BBD" w:rsidP="00AC7F8E">
      <w:pPr>
        <w:spacing w:after="0"/>
        <w:jc w:val="center"/>
        <w:rPr>
          <w:b/>
        </w:rPr>
      </w:pPr>
      <w:r w:rsidRPr="009E6474">
        <w:rPr>
          <w:b/>
        </w:rPr>
        <w:t>УЧРЕЖДЕНИЕ</w:t>
      </w:r>
    </w:p>
    <w:p w:rsidR="004D7BBD" w:rsidRPr="009E6474" w:rsidRDefault="004D7BBD" w:rsidP="00AC7F8E">
      <w:pPr>
        <w:spacing w:after="0"/>
        <w:jc w:val="center"/>
        <w:rPr>
          <w:b/>
        </w:rPr>
      </w:pPr>
      <w:r w:rsidRPr="009E6474">
        <w:rPr>
          <w:b/>
        </w:rPr>
        <w:t>«КОРОЧАНСКИЙ СЕЛЬСКОХОЗЯЙСТВЕННЫЙ ТЕХНИКУМ»</w:t>
      </w:r>
    </w:p>
    <w:p w:rsidR="004D7BBD" w:rsidRDefault="004D7BBD" w:rsidP="00AC7F8E">
      <w:pPr>
        <w:spacing w:after="0"/>
      </w:pPr>
    </w:p>
    <w:p w:rsidR="004D7BBD" w:rsidRDefault="004D7BBD" w:rsidP="00AC7F8E">
      <w:pPr>
        <w:spacing w:after="0"/>
      </w:pPr>
    </w:p>
    <w:p w:rsidR="004D7BBD" w:rsidRPr="009E6474" w:rsidRDefault="004D7BBD" w:rsidP="004D7BBD">
      <w:pPr>
        <w:jc w:val="center"/>
        <w:rPr>
          <w:b/>
        </w:rPr>
      </w:pPr>
      <w:r w:rsidRPr="009E6474">
        <w:rPr>
          <w:b/>
        </w:rPr>
        <w:t>РЕФЕРАТ (ДОКЛАД)</w:t>
      </w:r>
    </w:p>
    <w:p w:rsidR="004D7BBD" w:rsidRPr="009E6474" w:rsidRDefault="004D7BBD" w:rsidP="004D7BBD">
      <w:pPr>
        <w:jc w:val="center"/>
        <w:rPr>
          <w:b/>
        </w:rPr>
      </w:pPr>
      <w:r w:rsidRPr="009E6474">
        <w:rPr>
          <w:b/>
        </w:rPr>
        <w:t>По дисциплине « Химия»</w:t>
      </w:r>
    </w:p>
    <w:p w:rsidR="004D7BBD" w:rsidRPr="009E6474" w:rsidRDefault="004D7BBD" w:rsidP="004D7BBD">
      <w:pPr>
        <w:jc w:val="center"/>
        <w:rPr>
          <w:b/>
        </w:rPr>
      </w:pPr>
      <w:r w:rsidRPr="009E6474">
        <w:rPr>
          <w:b/>
        </w:rPr>
        <w:t>По теме:  Синтетические каучуки: история, многообразие и перспективы.</w:t>
      </w:r>
    </w:p>
    <w:p w:rsidR="004D7BBD" w:rsidRPr="009E6474" w:rsidRDefault="004D7BBD" w:rsidP="004D7BBD">
      <w:pPr>
        <w:jc w:val="center"/>
        <w:rPr>
          <w:b/>
        </w:rPr>
      </w:pPr>
    </w:p>
    <w:p w:rsidR="004D7BBD" w:rsidRDefault="004D7BBD" w:rsidP="004D7BBD"/>
    <w:p w:rsidR="004D7BBD" w:rsidRDefault="004D7BBD" w:rsidP="004D7BBD">
      <w:pPr>
        <w:jc w:val="center"/>
      </w:pPr>
    </w:p>
    <w:p w:rsidR="004D7BBD" w:rsidRDefault="004D7BBD" w:rsidP="004D7BBD">
      <w:pPr>
        <w:jc w:val="right"/>
      </w:pPr>
      <w:r>
        <w:t xml:space="preserve">   Работу выполни</w:t>
      </w:r>
      <w:proofErr w:type="gramStart"/>
      <w:r>
        <w:t>л(</w:t>
      </w:r>
      <w:proofErr w:type="gramEnd"/>
      <w:r>
        <w:t>ла) студент(ка) группы-------------</w:t>
      </w:r>
    </w:p>
    <w:p w:rsidR="004D7BBD" w:rsidRDefault="004D7BBD" w:rsidP="004D7BBD">
      <w:pPr>
        <w:jc w:val="center"/>
      </w:pPr>
      <w:r>
        <w:t xml:space="preserve">                                                     </w:t>
      </w:r>
      <w:r w:rsidR="00697C9F">
        <w:t xml:space="preserve">                                    специальности «Механизация сельского хозяйства</w:t>
      </w:r>
      <w:r>
        <w:t>»</w:t>
      </w:r>
    </w:p>
    <w:p w:rsidR="004D7BBD" w:rsidRDefault="004D7BBD" w:rsidP="004D7BBD">
      <w:pPr>
        <w:jc w:val="center"/>
      </w:pPr>
      <w:r>
        <w:t xml:space="preserve">                                               Иванов Иван Иванович</w:t>
      </w:r>
    </w:p>
    <w:p w:rsidR="004D7BBD" w:rsidRDefault="004D7BBD" w:rsidP="004D7BBD">
      <w:pPr>
        <w:jc w:val="center"/>
      </w:pPr>
      <w:r>
        <w:t xml:space="preserve">                                                                                      Проверила:  преподаватель </w:t>
      </w:r>
      <w:proofErr w:type="spellStart"/>
      <w:r>
        <w:t>Алейникова</w:t>
      </w:r>
      <w:proofErr w:type="spellEnd"/>
      <w:r>
        <w:t xml:space="preserve"> А.Г</w:t>
      </w:r>
    </w:p>
    <w:p w:rsidR="004D7BBD" w:rsidRDefault="004D7BBD" w:rsidP="004D7BBD">
      <w:r>
        <w:t xml:space="preserve">                                                                                             Дата представления _________</w:t>
      </w:r>
    </w:p>
    <w:p w:rsidR="004D7BBD" w:rsidRDefault="004D7BBD" w:rsidP="004D7BBD">
      <w:pPr>
        <w:jc w:val="center"/>
      </w:pPr>
      <w:r>
        <w:t xml:space="preserve">                                                            Оценка ____________________</w:t>
      </w:r>
    </w:p>
    <w:p w:rsidR="004D7BBD" w:rsidRDefault="004D7BBD" w:rsidP="004D7BBD">
      <w:pPr>
        <w:jc w:val="center"/>
      </w:pPr>
    </w:p>
    <w:p w:rsidR="004D7BBD" w:rsidRDefault="004D7BBD" w:rsidP="004D7BBD"/>
    <w:p w:rsidR="004D7BBD" w:rsidRDefault="004D7BBD" w:rsidP="004D7BBD">
      <w:pPr>
        <w:jc w:val="center"/>
      </w:pPr>
    </w:p>
    <w:p w:rsidR="004D7BBD" w:rsidRDefault="004D7BBD" w:rsidP="004D7BBD">
      <w:pPr>
        <w:jc w:val="center"/>
      </w:pPr>
    </w:p>
    <w:p w:rsidR="00697C9F" w:rsidRDefault="00697C9F" w:rsidP="004D7BBD">
      <w:pPr>
        <w:jc w:val="center"/>
      </w:pPr>
    </w:p>
    <w:p w:rsidR="00697C9F" w:rsidRDefault="00697C9F" w:rsidP="004D7BBD">
      <w:pPr>
        <w:jc w:val="center"/>
      </w:pPr>
    </w:p>
    <w:p w:rsidR="00697C9F" w:rsidRDefault="00697C9F" w:rsidP="004D7BBD">
      <w:pPr>
        <w:jc w:val="center"/>
      </w:pPr>
    </w:p>
    <w:p w:rsidR="00697C9F" w:rsidRDefault="00697C9F" w:rsidP="004D7BBD">
      <w:pPr>
        <w:jc w:val="center"/>
      </w:pPr>
    </w:p>
    <w:p w:rsidR="00697C9F" w:rsidRDefault="00697C9F" w:rsidP="004D7BBD">
      <w:pPr>
        <w:jc w:val="center"/>
      </w:pPr>
    </w:p>
    <w:p w:rsidR="00AC7F8E" w:rsidRPr="00697C9F" w:rsidRDefault="004D7BBD" w:rsidP="00697C9F">
      <w:pPr>
        <w:jc w:val="center"/>
        <w:rPr>
          <w:rFonts w:asciiTheme="majorHAnsi" w:hAnsiTheme="majorHAnsi"/>
        </w:rPr>
      </w:pPr>
      <w:r>
        <w:t>Короча 2018</w:t>
      </w:r>
    </w:p>
    <w:p w:rsidR="004D7BBD" w:rsidRPr="00A363EB" w:rsidRDefault="004D7BBD" w:rsidP="004D7BBD">
      <w:pPr>
        <w:spacing w:after="0"/>
        <w:rPr>
          <w:b/>
        </w:rPr>
      </w:pPr>
      <w:r w:rsidRPr="00A363EB">
        <w:rPr>
          <w:b/>
        </w:rPr>
        <w:lastRenderedPageBreak/>
        <w:t>Критерии оценки</w:t>
      </w:r>
    </w:p>
    <w:p w:rsidR="004D7BBD" w:rsidRDefault="004D7BBD" w:rsidP="004D7BBD">
      <w:pPr>
        <w:spacing w:after="0"/>
      </w:pPr>
      <w:r>
        <w:t>Оценка «отлично» ставится в том случае, если:</w:t>
      </w:r>
    </w:p>
    <w:p w:rsidR="004D7BBD" w:rsidRDefault="004D7BBD" w:rsidP="004D7BBD">
      <w:pPr>
        <w:spacing w:after="0"/>
      </w:pPr>
      <w:r>
        <w:t>•    Оформление и содержание реферата в полном объёме соответствуют всем установленным требованиям.</w:t>
      </w:r>
    </w:p>
    <w:p w:rsidR="004D7BBD" w:rsidRDefault="004D7BBD" w:rsidP="004D7BBD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4D7BBD" w:rsidRDefault="004D7BBD" w:rsidP="004D7BBD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4D7BBD" w:rsidRDefault="004D7BBD" w:rsidP="004D7BBD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полно и свободно отвечал на вопросы.</w:t>
      </w:r>
    </w:p>
    <w:p w:rsidR="004D7BBD" w:rsidRDefault="004D7BBD" w:rsidP="004D7BBD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 владеет   основными   приёмами   ораторского   мастерства, публичного выступления, ведения дискуссии.</w:t>
      </w:r>
    </w:p>
    <w:p w:rsidR="004D7BBD" w:rsidRDefault="004D7BBD" w:rsidP="004D7BBD">
      <w:pPr>
        <w:spacing w:after="0"/>
      </w:pPr>
      <w:r>
        <w:t>Оценка «хорошо» ставится в том случае, если:</w:t>
      </w:r>
    </w:p>
    <w:p w:rsidR="004D7BBD" w:rsidRDefault="004D7BBD" w:rsidP="004D7BBD">
      <w:pPr>
        <w:spacing w:after="0"/>
      </w:pPr>
      <w:r>
        <w:t>•    Структура и содержание реферата соответствуют всем требованиям.</w:t>
      </w:r>
    </w:p>
    <w:p w:rsidR="004D7BBD" w:rsidRDefault="004D7BBD" w:rsidP="004D7BBD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4D7BBD" w:rsidRDefault="004D7BBD" w:rsidP="004D7BBD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испытывает незначительные затруднения  при  ответах на вопросы.</w:t>
      </w:r>
    </w:p>
    <w:p w:rsidR="004D7BBD" w:rsidRDefault="004D7BBD" w:rsidP="004D7BBD">
      <w:pPr>
        <w:spacing w:after="0"/>
      </w:pPr>
      <w:r>
        <w:t xml:space="preserve"> Оценка «удовлетворительно» ставится в том случае, если:</w:t>
      </w:r>
    </w:p>
    <w:p w:rsidR="004D7BBD" w:rsidRDefault="004D7BBD" w:rsidP="004D7BBD">
      <w:pPr>
        <w:spacing w:after="0"/>
      </w:pPr>
      <w:r>
        <w:t>•    Не раскрыта проблема, связанная с темой реферата.</w:t>
      </w:r>
    </w:p>
    <w:p w:rsidR="004D7BBD" w:rsidRDefault="004D7BBD" w:rsidP="004D7BBD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4D7BBD" w:rsidRDefault="004D7BBD" w:rsidP="004D7BBD">
      <w:pPr>
        <w:spacing w:after="0"/>
      </w:pPr>
      <w:r>
        <w:t>•    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4D7BBD" w:rsidRDefault="004D7BBD" w:rsidP="004D7BBD">
      <w:pPr>
        <w:spacing w:after="0"/>
      </w:pPr>
      <w:r>
        <w:t xml:space="preserve">•    </w:t>
      </w:r>
      <w:proofErr w:type="spellStart"/>
      <w:r>
        <w:t>Ненаукоёмкое</w:t>
      </w:r>
      <w:proofErr w:type="spellEnd"/>
      <w:r>
        <w:t xml:space="preserve"> изложение материала.</w:t>
      </w:r>
    </w:p>
    <w:p w:rsidR="004D7BBD" w:rsidRDefault="004D7BBD" w:rsidP="004D7BBD">
      <w:pPr>
        <w:spacing w:after="0"/>
      </w:pPr>
      <w:r>
        <w:t xml:space="preserve"> Оценка «неудовлетворительно» ставится в том случае, если:</w:t>
      </w:r>
    </w:p>
    <w:p w:rsidR="004D7BBD" w:rsidRDefault="004D7BBD" w:rsidP="004D7BBD">
      <w:pPr>
        <w:spacing w:after="0"/>
      </w:pPr>
      <w:r>
        <w:t>•    Реферат     выполнен     с     грубыми     нарушениями     установленных требований относительно оформления и содержания.</w:t>
      </w:r>
    </w:p>
    <w:p w:rsidR="004D7BBD" w:rsidRDefault="004D7BBD" w:rsidP="004D7BBD">
      <w:pPr>
        <w:spacing w:after="0"/>
      </w:pPr>
      <w:r>
        <w:t xml:space="preserve">•    При защите </w:t>
      </w:r>
      <w:proofErr w:type="gramStart"/>
      <w:r>
        <w:t>обучающийся</w:t>
      </w:r>
      <w:proofErr w:type="gramEnd"/>
      <w:r>
        <w:t xml:space="preserve"> не сумел продемонстрировать знание содержания реферата.</w:t>
      </w:r>
    </w:p>
    <w:p w:rsidR="004D7BBD" w:rsidRDefault="004D7BBD" w:rsidP="004D7BBD">
      <w:pPr>
        <w:spacing w:after="0"/>
      </w:pPr>
      <w:r>
        <w:t>•    Использована устаревшая литература и утратившие силу нормативные акты, если такое использование не обусловлено целями реферата.</w:t>
      </w:r>
    </w:p>
    <w:p w:rsidR="004D7BBD" w:rsidRDefault="004D7BBD" w:rsidP="004D7BBD">
      <w:pPr>
        <w:spacing w:after="0"/>
      </w:pPr>
      <w:r>
        <w:t>Отмеченные   критерии   оценки   реферативной   работы   носят   условный характер и варьируются в зависимости от конкретных обстоятельств.</w:t>
      </w: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spacing w:after="0"/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97C9F" w:rsidRDefault="00697C9F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\</w:t>
      </w:r>
    </w:p>
    <w:p w:rsidR="00697C9F" w:rsidRDefault="00697C9F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C7F8E" w:rsidRDefault="00AC7F8E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BD318E" w:rsidRDefault="00BD318E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C7F8E" w:rsidRDefault="00AC7F8E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D7BBD" w:rsidRDefault="004D7BBD" w:rsidP="004D7BB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</w:t>
      </w:r>
      <w:proofErr w:type="spellStart"/>
      <w:r w:rsidRPr="007226C8">
        <w:rPr>
          <w:rFonts w:ascii="Cambria" w:hAnsi="Cambria" w:cs="Cambria"/>
          <w:sz w:val="24"/>
          <w:szCs w:val="24"/>
        </w:rPr>
        <w:t>техническогопрофиля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Остроумова Е.Е. и др.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</w:t>
      </w:r>
      <w:proofErr w:type="spellStart"/>
      <w:r w:rsidRPr="007226C8">
        <w:rPr>
          <w:rFonts w:ascii="Cambria" w:hAnsi="Cambria" w:cs="Cambria"/>
          <w:sz w:val="24"/>
          <w:szCs w:val="24"/>
        </w:rPr>
        <w:t>специ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3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альностей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естественно-научного профиля: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. </w:t>
      </w:r>
      <w:proofErr w:type="spellStart"/>
      <w:r w:rsidRPr="007226C8">
        <w:rPr>
          <w:rFonts w:ascii="Cambria" w:hAnsi="Cambria" w:cs="Cambria"/>
          <w:sz w:val="24"/>
          <w:szCs w:val="24"/>
        </w:rPr>
        <w:t>образо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социально-экономического и гуманитарного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об-</w:t>
      </w:r>
      <w:proofErr w:type="spellStart"/>
      <w:r w:rsidRPr="007226C8">
        <w:rPr>
          <w:rFonts w:ascii="Cambria" w:hAnsi="Cambria" w:cs="Cambria"/>
          <w:sz w:val="24"/>
          <w:szCs w:val="24"/>
        </w:rPr>
        <w:t>разования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И.Г., Сладков С.А.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Дорофеева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Н.М</w:t>
      </w:r>
      <w:r w:rsidRPr="007226C8">
        <w:rPr>
          <w:rFonts w:ascii="Cambria" w:hAnsi="Cambria" w:cs="Cambria"/>
          <w:sz w:val="24"/>
          <w:szCs w:val="24"/>
        </w:rPr>
        <w:t>.Практикум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чеб.пособиедля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студ. учреждений сред. проф. образования.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Сладков С.А.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подготовки к ЕГЭ: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учеб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студ. учреждений сред. проф. образования.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Лысова Г.Г.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.Т</w:t>
      </w:r>
      <w:proofErr w:type="gramEnd"/>
      <w:r w:rsidRPr="007226C8">
        <w:rPr>
          <w:rFonts w:ascii="Cambria" w:hAnsi="Cambria" w:cs="Cambria"/>
          <w:sz w:val="24"/>
          <w:szCs w:val="24"/>
        </w:rPr>
        <w:t>есты,задачи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сред. проф. образования.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И.Б.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технического </w:t>
      </w:r>
      <w:proofErr w:type="spellStart"/>
      <w:r w:rsidRPr="007226C8">
        <w:rPr>
          <w:rFonts w:ascii="Cambria" w:hAnsi="Cambria" w:cs="Cambria"/>
          <w:sz w:val="24"/>
          <w:szCs w:val="24"/>
        </w:rPr>
        <w:t>иестественно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-научного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Ю.М.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:З</w:t>
      </w:r>
      <w:proofErr w:type="gramEnd"/>
      <w:r w:rsidRPr="007226C8">
        <w:rPr>
          <w:rFonts w:ascii="Cambria" w:hAnsi="Cambria" w:cs="Cambria"/>
          <w:sz w:val="24"/>
          <w:szCs w:val="24"/>
        </w:rPr>
        <w:t>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студ.учрежденийсред.проф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Ю.М</w:t>
      </w:r>
      <w:r w:rsidRPr="007226C8">
        <w:rPr>
          <w:rFonts w:ascii="Cambria" w:hAnsi="Cambria" w:cs="Cambria"/>
          <w:sz w:val="24"/>
          <w:szCs w:val="24"/>
        </w:rPr>
        <w:t>.Сборник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тестовых заданий по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химии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</w:t>
      </w:r>
      <w:proofErr w:type="spellEnd"/>
      <w:r w:rsidRPr="007226C8">
        <w:rPr>
          <w:rFonts w:ascii="Cambria" w:hAnsi="Cambria" w:cs="Cambria"/>
          <w:sz w:val="24"/>
          <w:szCs w:val="24"/>
        </w:rPr>
        <w:t>. проф. образования.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И.Б</w:t>
      </w:r>
      <w:r w:rsidRPr="007226C8">
        <w:rPr>
          <w:rFonts w:ascii="Cambria" w:hAnsi="Cambria" w:cs="Cambria"/>
          <w:sz w:val="24"/>
          <w:szCs w:val="24"/>
        </w:rPr>
        <w:t>.Химия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профессий и специальностей технического </w:t>
      </w:r>
      <w:proofErr w:type="gramStart"/>
      <w:r w:rsidRPr="007226C8">
        <w:rPr>
          <w:rFonts w:ascii="Cambria" w:hAnsi="Cambria" w:cs="Cambria"/>
          <w:sz w:val="24"/>
          <w:szCs w:val="24"/>
        </w:rPr>
        <w:t>про-филя</w:t>
      </w:r>
      <w:proofErr w:type="gramEnd"/>
      <w:r w:rsidRPr="007226C8">
        <w:rPr>
          <w:rFonts w:ascii="Cambria" w:hAnsi="Cambria" w:cs="Cambria"/>
          <w:sz w:val="24"/>
          <w:szCs w:val="24"/>
        </w:rPr>
        <w:t>. Электронный учебно-методический комплекс. — М., 2014.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D7BBD" w:rsidRPr="007226C8" w:rsidRDefault="004D7BBD" w:rsidP="004D7BB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Сладков С. 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Лукьянова Н.Н. </w:t>
      </w:r>
      <w:r w:rsidRPr="007226C8">
        <w:rPr>
          <w:rFonts w:ascii="Cambria" w:hAnsi="Cambria" w:cs="Cambria"/>
          <w:sz w:val="24"/>
          <w:szCs w:val="24"/>
        </w:rPr>
        <w:t xml:space="preserve">Химия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профессийи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специальностей технического профиля. Электронное приложение (электронное учебное из-</w:t>
      </w:r>
      <w:proofErr w:type="spellStart"/>
      <w:r w:rsidRPr="007226C8">
        <w:rPr>
          <w:rFonts w:ascii="Cambria" w:hAnsi="Cambria" w:cs="Cambria"/>
          <w:sz w:val="24"/>
          <w:szCs w:val="24"/>
        </w:rPr>
        <w:t>дание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)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4D7BBD" w:rsidRPr="007226C8" w:rsidRDefault="004D7BBD" w:rsidP="004D7BBD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Интернет-ресурсы</w:t>
      </w:r>
    </w:p>
    <w:p w:rsidR="004D7BBD" w:rsidRPr="007226C8" w:rsidRDefault="004D7BBD" w:rsidP="004D7BBD">
      <w:pPr>
        <w:widowControl w:val="0"/>
        <w:autoSpaceDE w:val="0"/>
        <w:autoSpaceDN w:val="0"/>
        <w:adjustRightInd w:val="0"/>
        <w:spacing w:after="0" w:line="157" w:lineRule="exact"/>
        <w:rPr>
          <w:rFonts w:ascii="Cambria" w:hAnsi="Cambria" w:cs="Cambria"/>
          <w:sz w:val="24"/>
          <w:szCs w:val="24"/>
        </w:rPr>
      </w:pPr>
    </w:p>
    <w:p w:rsidR="004D7BBD" w:rsidRDefault="004D7BBD" w:rsidP="004D7BBD">
      <w:pPr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7226C8">
        <w:rPr>
          <w:rFonts w:ascii="Cambria" w:hAnsi="Cambria" w:cs="Cambria"/>
          <w:sz w:val="24"/>
          <w:szCs w:val="24"/>
        </w:rPr>
        <w:t>www.pvg.mk.ru (олимпиада «Покори Воробьевы горы»).www.hemi.wallst.ru (Образовательный сайт для школьников «Химия»). www.alhimikov.net (Образовательный сайт для</w:t>
      </w:r>
      <w:r w:rsidRPr="00CF3608">
        <w:rPr>
          <w:rFonts w:asciiTheme="majorHAnsi" w:hAnsiTheme="majorHAnsi"/>
          <w:b/>
          <w:sz w:val="28"/>
          <w:szCs w:val="28"/>
        </w:rPr>
        <w:t>»</w:t>
      </w:r>
      <w:proofErr w:type="gramEnd"/>
    </w:p>
    <w:p w:rsidR="004D7BBD" w:rsidRPr="003769BA" w:rsidRDefault="004D7BBD" w:rsidP="004D7B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BF2122">
        <w:rPr>
          <w:rFonts w:asciiTheme="majorHAnsi" w:hAnsiTheme="majorHAnsi"/>
          <w:sz w:val="24"/>
          <w:szCs w:val="24"/>
        </w:rPr>
        <w:t>(очной формы обучения)</w:t>
      </w:r>
    </w:p>
    <w:p w:rsidR="004D7BBD" w:rsidRPr="00CF3608" w:rsidRDefault="004D7BBD" w:rsidP="004D7BBD">
      <w:pPr>
        <w:jc w:val="both"/>
        <w:rPr>
          <w:rFonts w:asciiTheme="majorHAnsi" w:hAnsiTheme="majorHAnsi"/>
          <w:b/>
          <w:sz w:val="28"/>
          <w:szCs w:val="28"/>
        </w:rPr>
      </w:pPr>
    </w:p>
    <w:p w:rsidR="004D7BBD" w:rsidRPr="00CF3608" w:rsidRDefault="004D7BBD" w:rsidP="004D7BBD">
      <w:pPr>
        <w:jc w:val="both"/>
        <w:rPr>
          <w:rFonts w:asciiTheme="majorHAnsi" w:hAnsiTheme="majorHAnsi"/>
          <w:b/>
          <w:sz w:val="28"/>
          <w:szCs w:val="28"/>
        </w:rPr>
      </w:pPr>
    </w:p>
    <w:p w:rsidR="004D7BBD" w:rsidRPr="00395EB3" w:rsidRDefault="004D7BBD" w:rsidP="004D7BBD">
      <w:pPr>
        <w:jc w:val="both"/>
        <w:rPr>
          <w:rFonts w:asciiTheme="majorHAnsi" w:hAnsiTheme="majorHAnsi"/>
          <w:sz w:val="28"/>
          <w:szCs w:val="28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Pr="00741EE5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  <w:r w:rsidRPr="00A267F3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       </w:t>
      </w: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4D7BBD" w:rsidRDefault="004D7BBD" w:rsidP="004D7BBD">
      <w:pPr>
        <w:jc w:val="both"/>
        <w:rPr>
          <w:rFonts w:asciiTheme="majorHAnsi" w:hAnsiTheme="majorHAnsi"/>
        </w:rPr>
      </w:pPr>
    </w:p>
    <w:p w:rsidR="00E14295" w:rsidRDefault="00697C9F" w:rsidP="004D7BBD">
      <w:r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E1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02B0C"/>
    <w:multiLevelType w:val="multilevel"/>
    <w:tmpl w:val="64A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0B7C"/>
    <w:multiLevelType w:val="multilevel"/>
    <w:tmpl w:val="7C2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4C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B95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EC0570"/>
    <w:multiLevelType w:val="hybridMultilevel"/>
    <w:tmpl w:val="4410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221E8"/>
    <w:multiLevelType w:val="multilevel"/>
    <w:tmpl w:val="E7E49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D3A11"/>
    <w:multiLevelType w:val="hybridMultilevel"/>
    <w:tmpl w:val="6E66D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08C1"/>
    <w:multiLevelType w:val="hybridMultilevel"/>
    <w:tmpl w:val="DF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764C4"/>
    <w:multiLevelType w:val="hybridMultilevel"/>
    <w:tmpl w:val="21E23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045ECD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2ACE"/>
    <w:multiLevelType w:val="hybridMultilevel"/>
    <w:tmpl w:val="2316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079D"/>
    <w:multiLevelType w:val="hybridMultilevel"/>
    <w:tmpl w:val="A7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F8F"/>
    <w:multiLevelType w:val="hybridMultilevel"/>
    <w:tmpl w:val="06B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3C88"/>
    <w:multiLevelType w:val="hybridMultilevel"/>
    <w:tmpl w:val="44246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5A8A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4D4A14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0520AF"/>
    <w:multiLevelType w:val="multilevel"/>
    <w:tmpl w:val="24B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9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E"/>
    <w:rsid w:val="004D7BBD"/>
    <w:rsid w:val="004E56B2"/>
    <w:rsid w:val="006337DE"/>
    <w:rsid w:val="00656B2C"/>
    <w:rsid w:val="00697C9F"/>
    <w:rsid w:val="006C30BB"/>
    <w:rsid w:val="0079452E"/>
    <w:rsid w:val="0079558A"/>
    <w:rsid w:val="009C39DA"/>
    <w:rsid w:val="009E0437"/>
    <w:rsid w:val="00AC7F8E"/>
    <w:rsid w:val="00BD318E"/>
    <w:rsid w:val="00C32F53"/>
    <w:rsid w:val="00CD2BED"/>
    <w:rsid w:val="00DE270F"/>
    <w:rsid w:val="00E14295"/>
    <w:rsid w:val="00E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B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D7B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4D7BB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B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7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D7BBD"/>
    <w:rPr>
      <w:b/>
      <w:bCs/>
    </w:rPr>
  </w:style>
  <w:style w:type="character" w:customStyle="1" w:styleId="FontStyle74">
    <w:name w:val="Font Style74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4D7B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4D7BBD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4D7BB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D7BB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D7BBD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D7BBD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4D7BB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D7BBD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4D7BBD"/>
    <w:rPr>
      <w:rFonts w:ascii="Cambria" w:hAnsi="Cambria" w:cs="Cambria"/>
      <w:i/>
      <w:iCs/>
      <w:sz w:val="20"/>
      <w:szCs w:val="20"/>
    </w:rPr>
  </w:style>
  <w:style w:type="table" w:styleId="a4">
    <w:name w:val="Table Grid"/>
    <w:basedOn w:val="a1"/>
    <w:uiPriority w:val="59"/>
    <w:rsid w:val="004D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D7BBD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D7BB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4D7BBD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D7BB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D7BB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4D7BBD"/>
  </w:style>
  <w:style w:type="character" w:customStyle="1" w:styleId="c1">
    <w:name w:val="c1"/>
    <w:basedOn w:val="a0"/>
    <w:rsid w:val="004D7BBD"/>
  </w:style>
  <w:style w:type="character" w:customStyle="1" w:styleId="c0">
    <w:name w:val="c0"/>
    <w:basedOn w:val="a0"/>
    <w:rsid w:val="004D7BBD"/>
  </w:style>
  <w:style w:type="paragraph" w:customStyle="1" w:styleId="c18">
    <w:name w:val="c18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4D7BBD"/>
  </w:style>
  <w:style w:type="character" w:customStyle="1" w:styleId="c6">
    <w:name w:val="c6"/>
    <w:basedOn w:val="a0"/>
    <w:rsid w:val="004D7BBD"/>
  </w:style>
  <w:style w:type="paragraph" w:customStyle="1" w:styleId="c9">
    <w:name w:val="c9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7B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D7BB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4D7BBD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qFormat/>
    <w:rsid w:val="004D7BBD"/>
    <w:pPr>
      <w:spacing w:after="0" w:line="240" w:lineRule="auto"/>
    </w:pPr>
  </w:style>
  <w:style w:type="paragraph" w:customStyle="1" w:styleId="Standard">
    <w:name w:val="Standard"/>
    <w:uiPriority w:val="99"/>
    <w:rsid w:val="004D7BBD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BBD"/>
  </w:style>
  <w:style w:type="character" w:styleId="aa">
    <w:name w:val="Hyperlink"/>
    <w:basedOn w:val="a0"/>
    <w:uiPriority w:val="99"/>
    <w:unhideWhenUsed/>
    <w:rsid w:val="004D7BBD"/>
    <w:rPr>
      <w:color w:val="0000FF"/>
      <w:u w:val="single"/>
    </w:rPr>
  </w:style>
  <w:style w:type="paragraph" w:customStyle="1" w:styleId="21">
    <w:name w:val="стиль21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4D7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B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D7B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4D7BB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B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7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D7BBD"/>
    <w:rPr>
      <w:b/>
      <w:bCs/>
    </w:rPr>
  </w:style>
  <w:style w:type="character" w:customStyle="1" w:styleId="FontStyle74">
    <w:name w:val="Font Style74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4D7B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4D7BBD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4D7BB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D7BB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D7BBD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D7BBD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4D7BB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D7BBD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4D7BBD"/>
    <w:rPr>
      <w:rFonts w:ascii="Cambria" w:hAnsi="Cambria" w:cs="Cambria"/>
      <w:i/>
      <w:iCs/>
      <w:sz w:val="20"/>
      <w:szCs w:val="20"/>
    </w:rPr>
  </w:style>
  <w:style w:type="table" w:styleId="a4">
    <w:name w:val="Table Grid"/>
    <w:basedOn w:val="a1"/>
    <w:uiPriority w:val="59"/>
    <w:rsid w:val="004D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D7BBD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D7BB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4D7BBD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D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D7BB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4D7BB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D7BB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4D7BBD"/>
  </w:style>
  <w:style w:type="character" w:customStyle="1" w:styleId="c1">
    <w:name w:val="c1"/>
    <w:basedOn w:val="a0"/>
    <w:rsid w:val="004D7BBD"/>
  </w:style>
  <w:style w:type="character" w:customStyle="1" w:styleId="c0">
    <w:name w:val="c0"/>
    <w:basedOn w:val="a0"/>
    <w:rsid w:val="004D7BBD"/>
  </w:style>
  <w:style w:type="paragraph" w:customStyle="1" w:styleId="c18">
    <w:name w:val="c18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4D7BBD"/>
  </w:style>
  <w:style w:type="character" w:customStyle="1" w:styleId="c6">
    <w:name w:val="c6"/>
    <w:basedOn w:val="a0"/>
    <w:rsid w:val="004D7BBD"/>
  </w:style>
  <w:style w:type="paragraph" w:customStyle="1" w:styleId="c9">
    <w:name w:val="c9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7B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D7BB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4D7BBD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qFormat/>
    <w:rsid w:val="004D7BBD"/>
    <w:pPr>
      <w:spacing w:after="0" w:line="240" w:lineRule="auto"/>
    </w:pPr>
  </w:style>
  <w:style w:type="paragraph" w:customStyle="1" w:styleId="Standard">
    <w:name w:val="Standard"/>
    <w:uiPriority w:val="99"/>
    <w:rsid w:val="004D7BBD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BBD"/>
  </w:style>
  <w:style w:type="character" w:styleId="aa">
    <w:name w:val="Hyperlink"/>
    <w:basedOn w:val="a0"/>
    <w:uiPriority w:val="99"/>
    <w:unhideWhenUsed/>
    <w:rsid w:val="004D7BBD"/>
    <w:rPr>
      <w:color w:val="0000FF"/>
      <w:u w:val="single"/>
    </w:rPr>
  </w:style>
  <w:style w:type="paragraph" w:customStyle="1" w:styleId="21">
    <w:name w:val="стиль21"/>
    <w:basedOn w:val="a"/>
    <w:rsid w:val="004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4D7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7381-3571-4164-ADA6-A18635A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2018-10-11T16:13:00Z</dcterms:created>
  <dcterms:modified xsi:type="dcterms:W3CDTF">2018-10-11T18:09:00Z</dcterms:modified>
</cp:coreProperties>
</file>