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2D" w:rsidRPr="00F82F68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E31B2D" w:rsidRPr="00F82F68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Областное государственное автономное профессиональное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F68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E31B2D" w:rsidRPr="00A7063B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«Корочанский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сельскохозяйственный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техникум»</w:t>
      </w:r>
    </w:p>
    <w:tbl>
      <w:tblPr>
        <w:tblpPr w:leftFromText="180" w:rightFromText="180" w:vertAnchor="text" w:horzAnchor="margin" w:tblpXSpec="center" w:tblpY="73"/>
        <w:tblW w:w="15097" w:type="dxa"/>
        <w:tblLook w:val="04A0" w:firstRow="1" w:lastRow="0" w:firstColumn="1" w:lastColumn="0" w:noHBand="0" w:noVBand="1"/>
      </w:tblPr>
      <w:tblGrid>
        <w:gridCol w:w="4721"/>
        <w:gridCol w:w="4721"/>
        <w:gridCol w:w="5655"/>
      </w:tblGrid>
      <w:tr w:rsidR="00E31B2D" w:rsidRPr="00877349" w:rsidTr="00E31B2D">
        <w:trPr>
          <w:trHeight w:val="156"/>
        </w:trPr>
        <w:tc>
          <w:tcPr>
            <w:tcW w:w="4721" w:type="dxa"/>
          </w:tcPr>
          <w:p w:rsidR="00E31B2D" w:rsidRPr="00877349" w:rsidRDefault="00E31B2D" w:rsidP="00E31B2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E31B2D" w:rsidRPr="00877349" w:rsidRDefault="00E31B2D" w:rsidP="00E31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E31B2D" w:rsidRPr="00F82F68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E31B2D" w:rsidRDefault="00E31B2D" w:rsidP="00E31B2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E31B2D" w:rsidRPr="004805EF" w:rsidRDefault="00E31B2D" w:rsidP="00E31B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 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E31B2D" w:rsidRPr="00877349" w:rsidRDefault="00E31B2D" w:rsidP="00E31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B2D" w:rsidRDefault="00E31B2D" w:rsidP="00E31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E31B2D" w:rsidRPr="00C4324A" w:rsidRDefault="00E31B2D" w:rsidP="00E3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2018 - 2019учебный год</w:t>
      </w:r>
    </w:p>
    <w:p w:rsidR="00E31B2D" w:rsidRPr="007855F2" w:rsidRDefault="00E31B2D" w:rsidP="00E31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A821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дисциплинарный курс, практика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ОУД.11ХИМИЯ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35.02.05 Агрономия</w:t>
      </w:r>
      <w:r w:rsidR="00907788">
        <w:rPr>
          <w:rFonts w:ascii="Times New Roman" w:hAnsi="Times New Roman"/>
          <w:b/>
          <w:bCs/>
          <w:sz w:val="28"/>
          <w:szCs w:val="28"/>
          <w:u w:val="single"/>
        </w:rPr>
        <w:t>, 36.02.02Зоотехния, 36.02.01Ветеринария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E31B2D" w:rsidRPr="008577A7" w:rsidRDefault="00E31B2D" w:rsidP="00E31B2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1-А</w:t>
      </w:r>
      <w:r w:rsidR="00C36C5F">
        <w:rPr>
          <w:rFonts w:ascii="Times New Roman" w:hAnsi="Times New Roman"/>
          <w:b/>
          <w:bCs/>
          <w:sz w:val="28"/>
          <w:szCs w:val="28"/>
          <w:u w:val="single"/>
        </w:rPr>
        <w:t xml:space="preserve">,11-З, 11 –В, </w:t>
      </w: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82F68"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</w:t>
      </w:r>
      <w:r w:rsidRPr="00F82F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35.02.05 Агрономия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907788" w:rsidRPr="00907788">
        <w:t xml:space="preserve"> </w:t>
      </w:r>
      <w:r w:rsidR="00907788" w:rsidRPr="00907788">
        <w:rPr>
          <w:rFonts w:ascii="Times New Roman" w:hAnsi="Times New Roman"/>
          <w:b/>
          <w:bCs/>
          <w:sz w:val="28"/>
          <w:szCs w:val="28"/>
        </w:rPr>
        <w:t>36.02.02Зоотехния, 36.02.01Ветеринария</w:t>
      </w:r>
    </w:p>
    <w:p w:rsidR="00E31B2D" w:rsidRPr="00A7063B" w:rsidRDefault="00E31B2D" w:rsidP="00E31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  <w:r w:rsidRPr="00F82F68">
        <w:rPr>
          <w:rFonts w:ascii="Times New Roman" w:hAnsi="Times New Roman"/>
          <w:b/>
          <w:bCs/>
          <w:sz w:val="28"/>
          <w:szCs w:val="28"/>
        </w:rPr>
        <w:br/>
      </w:r>
    </w:p>
    <w:p w:rsidR="00E31B2D" w:rsidRPr="008577A7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Преп</w:t>
      </w:r>
      <w:r>
        <w:rPr>
          <w:rFonts w:ascii="Times New Roman" w:hAnsi="Times New Roman"/>
          <w:b/>
          <w:bCs/>
          <w:sz w:val="28"/>
          <w:szCs w:val="28"/>
        </w:rPr>
        <w:t>одаватель (и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АлейниковаА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.Г</w:t>
      </w:r>
      <w:proofErr w:type="spellEnd"/>
      <w:proofErr w:type="gramEnd"/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1B2D" w:rsidRPr="00F82F68" w:rsidRDefault="00E31B2D" w:rsidP="00E31B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E31B2D" w:rsidRPr="00F82F68" w:rsidRDefault="00E31B2D" w:rsidP="00E31B2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дисциплин</w:t>
      </w:r>
    </w:p>
    <w:p w:rsidR="00E31B2D" w:rsidRPr="00F82F68" w:rsidRDefault="00E31B2D" w:rsidP="00E3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 xml:space="preserve">_1от  </w:t>
      </w:r>
      <w:r w:rsidR="00907788">
        <w:rPr>
          <w:rFonts w:ascii="Times New Roman" w:hAnsi="Times New Roman"/>
          <w:b/>
          <w:sz w:val="28"/>
          <w:szCs w:val="28"/>
          <w:u w:val="single"/>
        </w:rPr>
        <w:t>______2018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E31B2D" w:rsidRPr="00F82F68" w:rsidRDefault="00E31B2D" w:rsidP="00E31B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</w:p>
    <w:p w:rsidR="00E31B2D" w:rsidRPr="007855F2" w:rsidRDefault="00E31B2D" w:rsidP="00E31B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_/Бакланов Д.А.</w:t>
      </w:r>
      <w:r w:rsidRPr="00A7063B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расшифровка </w:t>
      </w:r>
      <w:r w:rsidRPr="00A7063B">
        <w:rPr>
          <w:rFonts w:ascii="Times New Roman" w:hAnsi="Times New Roman"/>
          <w:bCs/>
          <w:sz w:val="16"/>
          <w:szCs w:val="16"/>
        </w:rPr>
        <w:t>подпис</w:t>
      </w:r>
      <w:r>
        <w:rPr>
          <w:rFonts w:ascii="Times New Roman" w:hAnsi="Times New Roman"/>
          <w:bCs/>
          <w:sz w:val="16"/>
          <w:szCs w:val="16"/>
        </w:rPr>
        <w:t>и</w:t>
      </w:r>
      <w:r w:rsidRPr="00A7063B">
        <w:rPr>
          <w:rFonts w:ascii="Times New Roman" w:hAnsi="Times New Roman"/>
          <w:bCs/>
          <w:sz w:val="16"/>
          <w:szCs w:val="16"/>
        </w:rPr>
        <w:t>)</w:t>
      </w:r>
    </w:p>
    <w:p w:rsidR="00E31B2D" w:rsidRPr="001061CC" w:rsidRDefault="00E31B2D" w:rsidP="00E31B2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E31B2D" w:rsidRDefault="00E31B2D" w:rsidP="00E31B2D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часов по дисциплине</w:t>
      </w:r>
    </w:p>
    <w:p w:rsidR="00E31B2D" w:rsidRDefault="00E31B2D" w:rsidP="00E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E31B2D" w:rsidTr="00E31B2D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E31B2D" w:rsidRPr="000B3986" w:rsidRDefault="00E31B2D" w:rsidP="00E31B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Pr="00B25322" w:rsidRDefault="00E31B2D" w:rsidP="00E31B2D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31B2D" w:rsidRDefault="00E31B2D" w:rsidP="00B46C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1B2D" w:rsidRPr="00B25322" w:rsidRDefault="00E31B2D" w:rsidP="00E31B2D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0B3986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1B2D" w:rsidRPr="000B3986" w:rsidRDefault="00E31B2D" w:rsidP="00E3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7A46B2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496F1B" w:rsidRDefault="00E31B2D" w:rsidP="00E31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Текущ</w:t>
            </w:r>
            <w:proofErr w:type="spellEnd"/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. кон.</w:t>
            </w: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06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110063" w:rsidRDefault="00DB7115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6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E31B2D" w:rsidTr="00E31B2D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2D" w:rsidRPr="00110063" w:rsidRDefault="00E31B2D" w:rsidP="00E31B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B2D" w:rsidRDefault="00E31B2D" w:rsidP="00E31B2D">
      <w:pPr>
        <w:sectPr w:rsidR="00E31B2D" w:rsidSect="00E31B2D">
          <w:footerReference w:type="default" r:id="rId9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907788" w:rsidRPr="00247055" w:rsidRDefault="00907788" w:rsidP="00907788">
      <w:r>
        <w:lastRenderedPageBreak/>
        <w:t xml:space="preserve">Содержание </w:t>
      </w:r>
      <w:proofErr w:type="gramStart"/>
      <w:r>
        <w:t>обучения по химии</w:t>
      </w:r>
      <w:proofErr w:type="gramEnd"/>
    </w:p>
    <w:p w:rsidR="00E31B2D" w:rsidRPr="00A7063B" w:rsidRDefault="00E31B2D" w:rsidP="00907788">
      <w:pPr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682"/>
        <w:gridCol w:w="709"/>
        <w:gridCol w:w="1275"/>
        <w:gridCol w:w="1276"/>
        <w:gridCol w:w="1418"/>
        <w:gridCol w:w="1417"/>
        <w:gridCol w:w="1276"/>
        <w:gridCol w:w="1205"/>
        <w:gridCol w:w="1418"/>
      </w:tblGrid>
      <w:tr w:rsidR="00907788" w:rsidRPr="00AF44F9" w:rsidTr="00C94633">
        <w:trPr>
          <w:trHeight w:val="711"/>
        </w:trPr>
        <w:tc>
          <w:tcPr>
            <w:tcW w:w="564" w:type="dxa"/>
            <w:vMerge w:val="restart"/>
            <w:textDirection w:val="btLr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№  занятия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276" w:type="dxa"/>
            <w:vMerge w:val="restart"/>
            <w:textDirection w:val="btLr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907788" w:rsidRPr="00AF44F9" w:rsidRDefault="00907788" w:rsidP="00EC25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7788" w:rsidRPr="00AF44F9" w:rsidTr="00C94633">
        <w:trPr>
          <w:trHeight w:val="322"/>
        </w:trPr>
        <w:tc>
          <w:tcPr>
            <w:tcW w:w="564" w:type="dxa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7788" w:rsidRPr="00AF44F9" w:rsidRDefault="00907788" w:rsidP="00C0420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7788" w:rsidRPr="00AF44F9" w:rsidRDefault="00907788" w:rsidP="00C0420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907788" w:rsidRPr="00AF44F9" w:rsidRDefault="00907788" w:rsidP="00C04201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91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788" w:rsidRPr="00AF44F9" w:rsidRDefault="00907788" w:rsidP="00C04201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345"/>
        </w:trPr>
        <w:tc>
          <w:tcPr>
            <w:tcW w:w="564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1419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1</w:t>
            </w:r>
          </w:p>
        </w:tc>
        <w:tc>
          <w:tcPr>
            <w:tcW w:w="4682" w:type="dxa"/>
          </w:tcPr>
          <w:p w:rsidR="00907788" w:rsidRPr="00E166EF" w:rsidRDefault="00907788" w:rsidP="00EC252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Состав веществ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Химические элементы.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Способы существования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химических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эле-ментов: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шаростержневые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масштабные пространственные (Стюарта—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Бриглеба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) модели молекул.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Измерение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вещества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.М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асса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атомов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молекул.Атомная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единица массы.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Относи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тельные атомная и молекулярная массы. Количес</w:t>
            </w:r>
            <w:r>
              <w:rPr>
                <w:rFonts w:ascii="Cambria" w:hAnsi="Cambria" w:cs="Cambria"/>
                <w:sz w:val="21"/>
                <w:szCs w:val="21"/>
              </w:rPr>
              <w:t>тво вещества и единицы его изме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рения: моль, </w:t>
            </w:r>
            <w:r>
              <w:rPr>
                <w:rFonts w:ascii="Cambria" w:hAnsi="Cambria" w:cs="Cambria"/>
                <w:sz w:val="21"/>
                <w:szCs w:val="21"/>
              </w:rPr>
              <w:pgNum/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оль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кмоль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Число Авогадро. Молярная масса.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Агрегатные состояния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вещества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вердое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(кристаллическое и аморфное),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жидкоегазообразное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агрегатные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состояния вещества. Закон Авогадро и его следствия. Молярный объем веществ в газообразном состоянии. Объединенный газовый зак</w:t>
            </w:r>
            <w:r>
              <w:rPr>
                <w:rFonts w:ascii="Cambria" w:hAnsi="Cambria" w:cs="Cambria"/>
                <w:sz w:val="21"/>
                <w:szCs w:val="21"/>
              </w:rPr>
              <w:t>он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уравнение Менделеева—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Клапейрона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</w:t>
            </w:r>
          </w:p>
          <w:p w:rsidR="00907788" w:rsidRPr="00346B89" w:rsidRDefault="00907788" w:rsidP="00C36C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Смеси веществ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Различия между см</w:t>
            </w:r>
            <w:r>
              <w:rPr>
                <w:rFonts w:ascii="Cambria" w:hAnsi="Cambria" w:cs="Cambria"/>
                <w:sz w:val="21"/>
                <w:szCs w:val="21"/>
              </w:rPr>
              <w:t>есями и химическими соединениями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="00C36C5F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Массовая</w:t>
            </w:r>
          </w:p>
          <w:p w:rsidR="00907788" w:rsidRPr="00E166EF" w:rsidRDefault="00907788" w:rsidP="00C36C5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объемная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доли компонентов смеси.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907788" w:rsidRDefault="00907788" w:rsidP="00C04201">
            <w:pPr>
              <w:jc w:val="both"/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418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вить конспект: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0B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4682" w:type="dxa"/>
          </w:tcPr>
          <w:p w:rsidR="00907788" w:rsidRPr="00A14352" w:rsidRDefault="00907788" w:rsidP="00C0420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  <w:r w:rsidRPr="00A14352">
              <w:rPr>
                <w:b/>
                <w:bCs/>
                <w:sz w:val="24"/>
                <w:szCs w:val="24"/>
              </w:rPr>
              <w:t xml:space="preserve"> Основы теоретической химии</w:t>
            </w:r>
          </w:p>
          <w:p w:rsidR="00907788" w:rsidRDefault="00907788" w:rsidP="00C0420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14352">
              <w:rPr>
                <w:b/>
                <w:bCs/>
                <w:sz w:val="24"/>
                <w:szCs w:val="24"/>
              </w:rPr>
              <w:t>Тема 2 Современные представления о строении атома.</w:t>
            </w:r>
          </w:p>
          <w:p w:rsidR="00907788" w:rsidRPr="00346B89" w:rsidRDefault="00907788" w:rsidP="00E166EF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1.Периодический закон и строение атома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907788" w:rsidRPr="00727C6D" w:rsidRDefault="00907788" w:rsidP="00727C6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Атом — сложная частица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Доказательства сложности строения атома: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катодныеи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рентгеновские лучи, фотоэффект, радиоактивность, электролиз.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Планетарная модель атома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Э.Резерфорда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Строение атома по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Н.Бору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Современные представления о строении атома. Корпускулярн</w:t>
            </w:r>
            <w:r>
              <w:rPr>
                <w:rFonts w:ascii="Cambria" w:hAnsi="Cambria" w:cs="Cambria"/>
                <w:sz w:val="21"/>
                <w:szCs w:val="21"/>
              </w:rPr>
              <w:t>о-волновой дуализм частиц микро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мира.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Состав атомного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ядра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.Н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уклоны:протоны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нейтроны.Изотопы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нуклиды.Устойчивость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ядер.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Электронная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оболочка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атомов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об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электроннойорбитали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электронномоблаке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Квантовые числа: главное, орбитальное (побочное), магнитное и спиновое. Распределение электронов по энергетическим уровням, подуровням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орбиталям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 соответствии с принципом наименьшей энергии, принципом Паули 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правилом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Гунда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Электронные конфигурации атомов химических элементов.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Валентные возможности атомов химических элементов.</w:t>
            </w:r>
            <w:r w:rsidR="00110063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346B89">
              <w:rPr>
                <w:rFonts w:ascii="Cambria" w:hAnsi="Cambria" w:cs="Cambria"/>
                <w:sz w:val="21"/>
                <w:szCs w:val="21"/>
              </w:rPr>
              <w:t>Электронная классификация химических элементов: s-, p-, d-, f-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элементы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.И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зотопы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Современное понятие химиче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ского элемента. Закономерность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Г.Мозли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Соврем</w:t>
            </w:r>
            <w:r>
              <w:rPr>
                <w:rFonts w:ascii="Cambria" w:hAnsi="Cambria" w:cs="Cambria"/>
                <w:sz w:val="21"/>
                <w:szCs w:val="21"/>
              </w:rPr>
              <w:t>енная формулировка Периодическо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ии ио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низации;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электроотрицательности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Причины изменения металлических и неметаллических с</w:t>
            </w:r>
            <w:r>
              <w:rPr>
                <w:rFonts w:ascii="Cambria" w:hAnsi="Cambria" w:cs="Cambria"/>
                <w:sz w:val="21"/>
                <w:szCs w:val="21"/>
              </w:rPr>
              <w:t>войств элементов в группах и пе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риодах, в том числе больших и сверхбольших. Значение Периодического закона и Периодической системы химических элементов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07788" w:rsidRPr="002C3361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61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  <w:p w:rsidR="00907788" w:rsidRPr="002C3361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361">
              <w:rPr>
                <w:rFonts w:ascii="Times New Roman" w:hAnsi="Times New Roman" w:cs="Times New Roman"/>
                <w:sz w:val="24"/>
                <w:szCs w:val="24"/>
              </w:rPr>
              <w:t>И-Р</w:t>
            </w:r>
            <w:proofErr w:type="gramEnd"/>
            <w:r w:rsidRPr="002C33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907788" w:rsidRDefault="00907788" w:rsidP="00EC252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907788" w:rsidRPr="0028064A" w:rsidRDefault="00907788" w:rsidP="00EC252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907788" w:rsidRDefault="00907788" w:rsidP="00EC252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 </w:t>
            </w:r>
            <w:r w:rsidRPr="0028064A">
              <w:rPr>
                <w:rFonts w:ascii="Cambria" w:hAnsi="Cambria" w:cs="Cambria"/>
              </w:rPr>
              <w:t>пони</w:t>
            </w:r>
          </w:p>
          <w:p w:rsidR="00907788" w:rsidRDefault="00907788" w:rsidP="00EC2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A">
              <w:rPr>
                <w:rFonts w:ascii="Cambria" w:hAnsi="Cambria" w:cs="Cambria"/>
              </w:rPr>
              <w:t>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Pr="001164FD" w:rsidRDefault="00907788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  <w:p w:rsidR="00907788" w:rsidRPr="001164FD" w:rsidRDefault="00907788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  <w:p w:rsidR="00907788" w:rsidRPr="001164FD" w:rsidRDefault="00907788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1164FD" w:rsidRDefault="00907788" w:rsidP="00E1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3</w:t>
            </w: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907788" w:rsidRPr="00FF6E66" w:rsidRDefault="00907788" w:rsidP="00FF6E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Cambria" w:hAnsi="Cambria" w:cs="Cambria"/>
                <w:sz w:val="24"/>
                <w:szCs w:val="24"/>
              </w:rPr>
            </w:pPr>
            <w:r w:rsidRPr="00ED7B71">
              <w:rPr>
                <w:rFonts w:ascii="Cambria" w:hAnsi="Cambria" w:cs="Cambria"/>
                <w:b/>
                <w:bCs/>
              </w:rPr>
              <w:lastRenderedPageBreak/>
              <w:t>Строение вещества</w:t>
            </w:r>
            <w:r w:rsidRPr="00346B89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Понятие о химической </w:t>
            </w:r>
            <w:r w:rsidRPr="00ED7B71">
              <w:rPr>
                <w:rFonts w:ascii="Cambria" w:hAnsi="Cambria" w:cs="Cambria"/>
                <w:sz w:val="21"/>
                <w:szCs w:val="21"/>
              </w:rPr>
              <w:t>связи</w:t>
            </w:r>
            <w:r w:rsidRPr="00346B89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Типы химических связей: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ковалентная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ионная,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металлическая и водородная.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Ковалентная химическая 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Два механизма образования этой связи: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обменныйи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донорно-акцепторный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Основные параметры этого типа связи: длина,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прочностьугол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связи или валентный угол. Основные свой</w:t>
            </w:r>
            <w:r>
              <w:rPr>
                <w:rFonts w:ascii="Cambria" w:hAnsi="Cambria" w:cs="Cambria"/>
                <w:sz w:val="21"/>
                <w:szCs w:val="21"/>
              </w:rPr>
              <w:t>ства ковалентной связи: насыщен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ность,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поляризуемость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прочность.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Электроотрицательность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полярная и неполярная ковалентные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свя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орбиталей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связей по этому признаку: σ- и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π-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</w:t>
            </w:r>
            <w:r>
              <w:rPr>
                <w:rFonts w:ascii="Cambria" w:hAnsi="Cambria" w:cs="Cambria"/>
                <w:sz w:val="21"/>
                <w:szCs w:val="21"/>
              </w:rPr>
              <w:t>ие свойства веществ с этими кри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сталлическими решетками.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Ионная химическая связь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Крайний случай ковалентной полярной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>М</w:t>
            </w:r>
            <w:proofErr w:type="gramEnd"/>
            <w:r>
              <w:rPr>
                <w:rFonts w:ascii="Cambria" w:hAnsi="Cambria" w:cs="Cambria"/>
                <w:sz w:val="21"/>
                <w:szCs w:val="21"/>
              </w:rPr>
              <w:t>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ханизм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образования ионной связи. Ионные кристаллические решетки и свойства веществ с такими кристаллами.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Металлическая химическая 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Особый тип химической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связи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,с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уществующий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Водородная химическая связь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C94633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Механизм образования такой связи.</w:t>
            </w:r>
            <w:r w:rsidR="000B7916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Единая природа химических связей: наличие различных типов связей в одном веществе, переход одного типа связи в другой и т.п.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Комплексообразование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комплексных соединениях.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Координационноечисло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комплексообразователя. Внутренняя и вне</w:t>
            </w:r>
            <w:r>
              <w:rPr>
                <w:rFonts w:ascii="Cambria" w:hAnsi="Cambria" w:cs="Cambria"/>
                <w:sz w:val="21"/>
                <w:szCs w:val="21"/>
              </w:rPr>
              <w:t>шняя сфера комплексов. Номенкла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тура комплексных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соединений</w:t>
            </w:r>
          </w:p>
        </w:tc>
        <w:tc>
          <w:tcPr>
            <w:tcW w:w="709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урок</w:t>
            </w: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а11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ДИ-6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8" w:rsidRPr="000B7916" w:rsidRDefault="00907788" w:rsidP="007C16D8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0B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proofErr w:type="gramStart"/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7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7916">
              <w:rPr>
                <w:rFonts w:ascii="Cambria" w:hAnsi="Cambria" w:cs="Cambria"/>
                <w:bCs/>
                <w:sz w:val="21"/>
                <w:szCs w:val="21"/>
              </w:rPr>
              <w:t xml:space="preserve"> Периодический закон и строение атома</w:t>
            </w:r>
          </w:p>
          <w:p w:rsidR="00907788" w:rsidRDefault="00907788" w:rsidP="008360FB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6C7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8" w:rsidRPr="001164FD" w:rsidRDefault="00907788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</w:t>
            </w:r>
          </w:p>
        </w:tc>
        <w:tc>
          <w:tcPr>
            <w:tcW w:w="4682" w:type="dxa"/>
          </w:tcPr>
          <w:p w:rsidR="00907788" w:rsidRDefault="00907788" w:rsidP="00156F8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907788" w:rsidRPr="00156F81" w:rsidRDefault="00907788" w:rsidP="00156F8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DF6A94">
              <w:rPr>
                <w:rFonts w:ascii="Cambria" w:hAnsi="Cambria" w:cs="Cambria"/>
                <w:sz w:val="21"/>
                <w:szCs w:val="21"/>
              </w:rPr>
              <w:t>Качественные реакции на ионы Fe</w:t>
            </w:r>
            <w:r w:rsidRPr="00DF6A94">
              <w:rPr>
                <w:rFonts w:ascii="Cambria" w:hAnsi="Cambria" w:cs="Cambria"/>
                <w:sz w:val="24"/>
                <w:szCs w:val="24"/>
                <w:vertAlign w:val="superscript"/>
              </w:rPr>
              <w:t>2+</w:t>
            </w:r>
            <w:r w:rsidRPr="00DF6A94">
              <w:rPr>
                <w:rFonts w:ascii="Cambria" w:hAnsi="Cambria" w:cs="Cambria"/>
                <w:sz w:val="21"/>
                <w:szCs w:val="21"/>
              </w:rPr>
              <w:t xml:space="preserve"> и Fe</w:t>
            </w:r>
            <w:r w:rsidRPr="00DF6A94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  <w:r w:rsidRPr="007B1DC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7B1DCC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07788" w:rsidRDefault="00907788" w:rsidP="00156F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</w:t>
            </w:r>
          </w:p>
        </w:tc>
        <w:tc>
          <w:tcPr>
            <w:tcW w:w="1276" w:type="dxa"/>
          </w:tcPr>
          <w:p w:rsidR="00907788" w:rsidRDefault="00907788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  <w:p w:rsidR="00907788" w:rsidRDefault="00907788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907788" w:rsidRPr="00156F81" w:rsidRDefault="00907788" w:rsidP="0015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Составле</w:t>
            </w:r>
            <w:proofErr w:type="spellEnd"/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электронных формул элементов 1,2,3, 4 периодов. Определение элементов по электрон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ной формуле</w:t>
            </w:r>
          </w:p>
        </w:tc>
        <w:tc>
          <w:tcPr>
            <w:tcW w:w="1417" w:type="dxa"/>
          </w:tcPr>
          <w:p w:rsidR="00907788" w:rsidRPr="001164FD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ОИ-1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05" w:type="dxa"/>
          </w:tcPr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Задание№1</w:t>
            </w:r>
          </w:p>
        </w:tc>
        <w:tc>
          <w:tcPr>
            <w:tcW w:w="1418" w:type="dxa"/>
          </w:tcPr>
          <w:p w:rsidR="00907788" w:rsidRDefault="00907788" w:rsidP="00C0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4682" w:type="dxa"/>
          </w:tcPr>
          <w:p w:rsidR="00907788" w:rsidRDefault="00907788" w:rsidP="00B769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Дисперсные системы.</w:t>
            </w:r>
          </w:p>
          <w:p w:rsidR="00907788" w:rsidRPr="00ED7B71" w:rsidRDefault="00907788" w:rsidP="00B769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Понятие о дисперсных системах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Классификация дисперсных систем в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зависимостиот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агрегатного состояния дисперсионной среды и </w:t>
            </w:r>
            <w:r>
              <w:rPr>
                <w:rFonts w:ascii="Cambria" w:hAnsi="Cambria" w:cs="Cambria"/>
                <w:sz w:val="21"/>
                <w:szCs w:val="21"/>
              </w:rPr>
              <w:t>дисперсной фазы, а также по раз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Тиндаля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Коагуляция в колло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идных растворах.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в ге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лях.</w:t>
            </w:r>
          </w:p>
          <w:p w:rsidR="00907788" w:rsidRPr="004F0F3D" w:rsidRDefault="00907788" w:rsidP="00B769FF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Значение дисперсных систем в живой и неживой природе и практической жизни человека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Эмуль</w:t>
            </w:r>
            <w:r>
              <w:rPr>
                <w:rFonts w:ascii="Cambria" w:hAnsi="Cambria" w:cs="Cambria"/>
                <w:sz w:val="21"/>
                <w:szCs w:val="21"/>
              </w:rPr>
              <w:t>сии и суспензии в строительстве пищевой и медицинской промыш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ленности, косметике. Биологические,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медицинские и технологические золи. Значение гелей в организации живой материи. Биологическ</w:t>
            </w:r>
            <w:r>
              <w:rPr>
                <w:rFonts w:ascii="Cambria" w:hAnsi="Cambria" w:cs="Cambria"/>
                <w:sz w:val="21"/>
                <w:szCs w:val="21"/>
              </w:rPr>
              <w:t>ие, пищевые, медицинские, косме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тические гели.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, его значени</w:t>
            </w:r>
            <w:r>
              <w:rPr>
                <w:rFonts w:ascii="Cambria" w:hAnsi="Cambria" w:cs="Cambria"/>
                <w:sz w:val="21"/>
                <w:szCs w:val="21"/>
              </w:rPr>
              <w:t>е</w:t>
            </w:r>
          </w:p>
        </w:tc>
        <w:tc>
          <w:tcPr>
            <w:tcW w:w="709" w:type="dxa"/>
          </w:tcPr>
          <w:p w:rsidR="00907788" w:rsidRPr="00253F5A" w:rsidRDefault="00907788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907788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Default="00907788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907788" w:rsidRPr="00C52883" w:rsidRDefault="00907788" w:rsidP="008360FB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C52883">
              <w:rPr>
                <w:rFonts w:ascii="Cambria" w:hAnsi="Cambria" w:cs="Cambria"/>
              </w:rPr>
              <w:t>Подгото</w:t>
            </w:r>
            <w:proofErr w:type="spellEnd"/>
          </w:p>
          <w:p w:rsidR="00907788" w:rsidRPr="00C52883" w:rsidRDefault="00907788" w:rsidP="008360FB">
            <w:pPr>
              <w:spacing w:after="0" w:line="240" w:lineRule="auto"/>
              <w:rPr>
                <w:rFonts w:ascii="Cambria" w:hAnsi="Cambria" w:cs="Cambria"/>
              </w:rPr>
            </w:pPr>
            <w:r w:rsidRPr="00C52883">
              <w:rPr>
                <w:rFonts w:ascii="Cambria" w:hAnsi="Cambria" w:cs="Cambria"/>
              </w:rPr>
              <w:t>вить сообщение: «Истин</w:t>
            </w:r>
          </w:p>
          <w:p w:rsidR="00907788" w:rsidRPr="00073693" w:rsidRDefault="00907788" w:rsidP="008360FB">
            <w:pPr>
              <w:spacing w:after="0" w:line="240" w:lineRule="auto"/>
              <w:rPr>
                <w:rFonts w:ascii="Cambria" w:hAnsi="Cambria" w:cs="Cambria"/>
                <w:b/>
              </w:rPr>
            </w:pPr>
            <w:proofErr w:type="spellStart"/>
            <w:r w:rsidRPr="00C52883">
              <w:rPr>
                <w:rFonts w:ascii="Cambria" w:hAnsi="Cambria" w:cs="Cambria"/>
              </w:rPr>
              <w:t>ные</w:t>
            </w:r>
            <w:proofErr w:type="spellEnd"/>
            <w:r w:rsidRPr="00C52883">
              <w:rPr>
                <w:rFonts w:ascii="Cambria" w:hAnsi="Cambria" w:cs="Cambria"/>
              </w:rPr>
              <w:t xml:space="preserve"> растворы,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907788" w:rsidRDefault="00907788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Pr="00AF44F9" w:rsidRDefault="00907788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907788" w:rsidRPr="00AF44F9" w:rsidRDefault="00907788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BF50C7" w:rsidRDefault="00907788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proofErr w:type="spellEnd"/>
          </w:p>
          <w:p w:rsidR="00907788" w:rsidRDefault="00907788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07788" w:rsidRPr="001164FD" w:rsidRDefault="00907788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07788" w:rsidRPr="001164FD" w:rsidRDefault="00907788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1164FD" w:rsidRDefault="00907788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Default="00907788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6</w:t>
            </w:r>
          </w:p>
        </w:tc>
        <w:tc>
          <w:tcPr>
            <w:tcW w:w="4682" w:type="dxa"/>
          </w:tcPr>
          <w:p w:rsidR="00907788" w:rsidRPr="00346B89" w:rsidRDefault="00907788" w:rsidP="001A0A3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0"/>
                <w:szCs w:val="20"/>
              </w:rPr>
              <w:t>Классификация химических реакций в органической и неорганической химии</w:t>
            </w:r>
            <w:r w:rsidRPr="00346B89"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346B89">
              <w:rPr>
                <w:rFonts w:ascii="Cambria" w:hAnsi="Cambria" w:cs="Cambria"/>
                <w:sz w:val="20"/>
                <w:szCs w:val="20"/>
              </w:rPr>
              <w:t>По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нятие о химической реакции. Реакции, идущие без изменения качественного состава веществ: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аллотропизация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изомеризация. Реакции, идущие с изменением состава веществ: по числу и характеру реагирующих </w:t>
            </w:r>
            <w:r>
              <w:rPr>
                <w:rFonts w:ascii="Cambria" w:hAnsi="Cambria" w:cs="Cambria"/>
                <w:sz w:val="21"/>
                <w:szCs w:val="21"/>
              </w:rPr>
              <w:t>и образующихся веществ (разложе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ния, соединения, замещения, обмена); по изменению степеней окисления элементов (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окислительно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-восстановительные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неокислительно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-восстановительные реакции); по тепловому эффекту (экз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о-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эндотермические); по фазе (гомо- и гетерогенные); по на-правлению (обратимые и необратимые); по использ</w:t>
            </w:r>
            <w:r>
              <w:rPr>
                <w:rFonts w:ascii="Cambria" w:hAnsi="Cambria" w:cs="Cambria"/>
                <w:sz w:val="21"/>
                <w:szCs w:val="21"/>
              </w:rPr>
              <w:t>ованию катализатора (каталитиче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ские и некаталитические); по механизму (радикальные, молекулярные и ионные).</w:t>
            </w:r>
          </w:p>
          <w:p w:rsidR="00907788" w:rsidRPr="002C7207" w:rsidRDefault="00907788" w:rsidP="001A0A3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Вероятность протекания химических реакций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Внутренняя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энергия,энтальпия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.Т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епловой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эффект химических реакций. Термохимические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уравнения. </w:t>
            </w:r>
            <w:r>
              <w:rPr>
                <w:rFonts w:ascii="Cambria" w:hAnsi="Cambria" w:cs="Cambria"/>
                <w:sz w:val="21"/>
                <w:szCs w:val="21"/>
              </w:rPr>
              <w:t>Стандартная энталь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пия реакций и образования веществ. Закон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Г.И.Гесса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его следствия. Энтропия</w:t>
            </w:r>
          </w:p>
          <w:p w:rsidR="00907788" w:rsidRPr="004F0F3D" w:rsidRDefault="00907788" w:rsidP="004F0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BF50C7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  <w:r w:rsidR="00907788"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1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907788" w:rsidRPr="001164FD" w:rsidRDefault="00907788" w:rsidP="00156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7</w:t>
            </w:r>
          </w:p>
        </w:tc>
        <w:tc>
          <w:tcPr>
            <w:tcW w:w="4682" w:type="dxa"/>
          </w:tcPr>
          <w:p w:rsidR="00907788" w:rsidRPr="00ED7B71" w:rsidRDefault="00907788" w:rsidP="00ED7B71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Скорость химических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скорости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реакций.Скорость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гомо-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игетерогенной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реакции. Энергия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активации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.Ф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акторы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, влияющие на скорость химической </w:t>
            </w:r>
            <w:r>
              <w:rPr>
                <w:rFonts w:ascii="Cambria" w:hAnsi="Cambria" w:cs="Cambria"/>
                <w:sz w:val="21"/>
                <w:szCs w:val="21"/>
              </w:rPr>
              <w:t>реакции. Природа реагирующих ве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ществ. Температура (закон 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Вант—Гоффа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веществ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братимость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химических реакций. Химическое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равновесие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П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онятие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химическомравновесии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Ле</w:t>
            </w:r>
            <w:r>
              <w:rPr>
                <w:rFonts w:ascii="Cambria" w:hAnsi="Cambria" w:cs="Cambria"/>
                <w:sz w:val="21"/>
                <w:szCs w:val="21"/>
              </w:rPr>
              <w:t>-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Шателье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Pr="00ED7B71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71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ED7B71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71"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907788" w:rsidRPr="00C52883" w:rsidRDefault="00907788" w:rsidP="00E122E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C52883">
              <w:rPr>
                <w:rFonts w:ascii="Cambria" w:hAnsi="Cambria" w:cs="Cambria"/>
                <w:sz w:val="24"/>
                <w:szCs w:val="24"/>
              </w:rPr>
              <w:t>Консультация 2:</w:t>
            </w:r>
          </w:p>
          <w:p w:rsidR="00907788" w:rsidRDefault="00907788" w:rsidP="00E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83">
              <w:rPr>
                <w:rFonts w:ascii="Cambria" w:hAnsi="Cambria" w:cs="Cambria"/>
                <w:sz w:val="24"/>
                <w:szCs w:val="24"/>
              </w:rPr>
              <w:t>Типы химических связей</w:t>
            </w:r>
          </w:p>
        </w:tc>
        <w:tc>
          <w:tcPr>
            <w:tcW w:w="1417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1164FD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8</w:t>
            </w: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907788" w:rsidRPr="004F0F3D" w:rsidRDefault="00907788" w:rsidP="004F0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Понятие о растворах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Физико-химическая природа растворения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растворов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.В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заимодействие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молярная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Т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еория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электролитической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диссоциации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Механизм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диссоциации веществ с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различ-ными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типами химических связей. Вклад русских ученых в развитие представлений об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электролиты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.Д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иссоциация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воды. Водородный показатель. Среда водных растворов электролитов. Реакции обмена в водных растворах электролитов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Pr="00E00D46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-</w:t>
            </w:r>
          </w:p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</w:t>
            </w:r>
          </w:p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«Вклад отечественных ученых в развитие теории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электроли</w:t>
            </w:r>
            <w:proofErr w:type="spellEnd"/>
          </w:p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т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ической</w:t>
            </w:r>
            <w:proofErr w:type="spellEnd"/>
          </w:p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диссо</w:t>
            </w:r>
            <w:proofErr w:type="spellEnd"/>
          </w:p>
          <w:p w:rsidR="00907788" w:rsidRPr="00346B89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циации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907788" w:rsidRDefault="00907788" w:rsidP="004F0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lastRenderedPageBreak/>
              <w:t xml:space="preserve"> ИР-1</w:t>
            </w:r>
          </w:p>
          <w:p w:rsidR="00907788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ДИ-2</w:t>
            </w:r>
          </w:p>
          <w:p w:rsidR="00907788" w:rsidRPr="00346B89" w:rsidRDefault="00907788" w:rsidP="004F0F3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05" w:type="dxa"/>
          </w:tcPr>
          <w:p w:rsidR="00907788" w:rsidRPr="00E00D46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07788" w:rsidRPr="00E00D46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8" w:rsidRPr="00E00D46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9</w:t>
            </w:r>
          </w:p>
        </w:tc>
        <w:tc>
          <w:tcPr>
            <w:tcW w:w="4682" w:type="dxa"/>
          </w:tcPr>
          <w:p w:rsidR="00907788" w:rsidRPr="00346B89" w:rsidRDefault="00907788" w:rsidP="00C04201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  <w:b/>
                <w:bCs/>
              </w:rPr>
              <w:t>ЛАБОРАТОРНАЯ РАБОТА</w:t>
            </w:r>
          </w:p>
          <w:p w:rsidR="00907788" w:rsidRPr="00346B89" w:rsidRDefault="00907788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1.Определение характера среды раствора с помощью универсального индикатора.</w:t>
            </w:r>
          </w:p>
          <w:p w:rsidR="00907788" w:rsidRPr="00346B89" w:rsidRDefault="00907788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Проведение реакций ионного обмена для харак</w:t>
            </w:r>
            <w:r>
              <w:rPr>
                <w:rFonts w:ascii="Cambria" w:hAnsi="Cambria" w:cs="Cambria"/>
              </w:rPr>
              <w:t>теристики свойств электролитов.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Л.Р.№2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907788" w:rsidRPr="00DE6575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ДИ- 2</w:t>
            </w:r>
          </w:p>
        </w:tc>
        <w:tc>
          <w:tcPr>
            <w:tcW w:w="1418" w:type="dxa"/>
          </w:tcPr>
          <w:p w:rsidR="00907788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</w:t>
            </w:r>
          </w:p>
          <w:p w:rsidR="00907788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:rsidR="00907788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907788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417" w:type="dxa"/>
          </w:tcPr>
          <w:p w:rsidR="00907788" w:rsidRPr="00AF44F9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ОИ-1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</w:p>
          <w:p w:rsidR="00907788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07788" w:rsidRPr="00AF44F9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907788" w:rsidRPr="00E00D46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</w:t>
            </w:r>
          </w:p>
        </w:tc>
        <w:tc>
          <w:tcPr>
            <w:tcW w:w="4682" w:type="dxa"/>
          </w:tcPr>
          <w:p w:rsidR="00907788" w:rsidRPr="00346B89" w:rsidRDefault="00907788" w:rsidP="00C9111C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  <w:b/>
                <w:bCs/>
              </w:rPr>
              <w:t>Практическая  работа</w:t>
            </w:r>
          </w:p>
          <w:p w:rsidR="00907788" w:rsidRPr="00C9111C" w:rsidRDefault="00907788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1.Приготовление раствора заданной  концентрации.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>№3</w:t>
            </w:r>
          </w:p>
        </w:tc>
        <w:tc>
          <w:tcPr>
            <w:tcW w:w="1276" w:type="dxa"/>
          </w:tcPr>
          <w:p w:rsidR="00907788" w:rsidRDefault="00907788" w:rsidP="00DE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DE6575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ДИ-1, 2</w:t>
            </w:r>
          </w:p>
        </w:tc>
        <w:tc>
          <w:tcPr>
            <w:tcW w:w="1418" w:type="dxa"/>
          </w:tcPr>
          <w:p w:rsidR="00907788" w:rsidRDefault="00907788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907788" w:rsidRDefault="00907788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уравнений </w:t>
            </w:r>
            <w:proofErr w:type="spellStart"/>
            <w:r w:rsidRPr="00346B89">
              <w:rPr>
                <w:rFonts w:ascii="Cambria" w:hAnsi="Cambria" w:cs="Cambria"/>
              </w:rPr>
              <w:t>электроли</w:t>
            </w:r>
            <w:proofErr w:type="spellEnd"/>
          </w:p>
          <w:p w:rsidR="00907788" w:rsidRDefault="00907788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тическойдиссоциа</w:t>
            </w:r>
            <w:proofErr w:type="spellEnd"/>
          </w:p>
          <w:p w:rsidR="00907788" w:rsidRDefault="00907788" w:rsidP="00C9111C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ции</w:t>
            </w:r>
            <w:proofErr w:type="spellEnd"/>
            <w:r w:rsidRPr="00346B89">
              <w:rPr>
                <w:rFonts w:ascii="Cambria" w:hAnsi="Cambria" w:cs="Cambria"/>
              </w:rPr>
              <w:t xml:space="preserve"> кислот, щелочей, солей. </w:t>
            </w: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907788" w:rsidRDefault="00907788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уравнений в ионной форме</w:t>
            </w:r>
          </w:p>
          <w:p w:rsidR="00907788" w:rsidRDefault="00907788" w:rsidP="00C9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Задание№3</w:t>
            </w:r>
          </w:p>
        </w:tc>
        <w:tc>
          <w:tcPr>
            <w:tcW w:w="1418" w:type="dxa"/>
          </w:tcPr>
          <w:p w:rsidR="00907788" w:rsidRPr="00E00D46" w:rsidRDefault="00907788" w:rsidP="00C9111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11</w:t>
            </w:r>
          </w:p>
        </w:tc>
        <w:tc>
          <w:tcPr>
            <w:tcW w:w="4682" w:type="dxa"/>
          </w:tcPr>
          <w:p w:rsidR="00907788" w:rsidRPr="00346B89" w:rsidRDefault="00907788" w:rsidP="00882038">
            <w:pPr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Гидролиз как обменный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процесс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.Н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еобратимый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гидролиз органических и неорга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нических соединений и его значение в практической деятельности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человека.Обратимый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гидролиз солей. Ступенчатый гидролиз. Практическое применение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гидролиза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.Г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идролиз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органических веществ (белков, жиров, углеводов,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полинуклеотидов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, АТФ) и его биологическое и практическое значение. Омыление жиров. Реакция этерификации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ДИ-1, 2</w:t>
            </w:r>
          </w:p>
        </w:tc>
        <w:tc>
          <w:tcPr>
            <w:tcW w:w="1418" w:type="dxa"/>
          </w:tcPr>
          <w:p w:rsidR="00907788" w:rsidRDefault="00907788" w:rsidP="009376A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907788" w:rsidRDefault="00907788" w:rsidP="009376A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вить </w:t>
            </w:r>
            <w:proofErr w:type="spellStart"/>
            <w:r>
              <w:rPr>
                <w:rFonts w:ascii="Cambria" w:hAnsi="Cambria" w:cs="Cambria"/>
              </w:rPr>
              <w:t>коспект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 xml:space="preserve">актическое 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907788" w:rsidRPr="00346B89" w:rsidRDefault="00907788" w:rsidP="009376A2">
            <w:pPr>
              <w:spacing w:after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гидролиза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ОИ-1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7788" w:rsidRPr="007C2557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12</w:t>
            </w:r>
          </w:p>
        </w:tc>
        <w:tc>
          <w:tcPr>
            <w:tcW w:w="4682" w:type="dxa"/>
          </w:tcPr>
          <w:p w:rsidR="00907788" w:rsidRPr="00882038" w:rsidRDefault="00907788" w:rsidP="0088203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8.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Окислительно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-восстановительные реакции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Степень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окисления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.В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осстановители</w:t>
            </w:r>
            <w:proofErr w:type="spellEnd"/>
          </w:p>
          <w:p w:rsidR="00907788" w:rsidRPr="00346B89" w:rsidRDefault="00907788" w:rsidP="00156F8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окислители. Окисление и восстановление. Ва</w:t>
            </w:r>
            <w:r>
              <w:rPr>
                <w:rFonts w:ascii="Cambria" w:hAnsi="Cambria" w:cs="Cambria"/>
                <w:sz w:val="21"/>
                <w:szCs w:val="21"/>
              </w:rPr>
              <w:t>жнейшие окислители и восстанови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тели. Восстановительные свойства металлов — простых веществ. Окислительные </w:t>
            </w:r>
          </w:p>
          <w:p w:rsidR="00907788" w:rsidRPr="00346B89" w:rsidRDefault="00907788" w:rsidP="00C04201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Cambria" w:hAnsi="Cambria" w:cs="Cambria"/>
                <w:sz w:val="21"/>
                <w:szCs w:val="21"/>
              </w:rPr>
            </w:pPr>
          </w:p>
          <w:p w:rsidR="00907788" w:rsidRPr="00882038" w:rsidRDefault="00907788" w:rsidP="0088203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окисления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К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лассификация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окислительно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-восстановительных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Реакции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межатомного и межмолекулярного окисления-восстановления. Реакции </w:t>
            </w:r>
            <w:r w:rsidRPr="00346B89">
              <w:rPr>
                <w:rFonts w:ascii="Cambria" w:hAnsi="Cambria" w:cs="Cambria"/>
                <w:sz w:val="21"/>
                <w:szCs w:val="21"/>
              </w:rPr>
              <w:lastRenderedPageBreak/>
              <w:t>внутримолекулярного окисления-восстановления. Реакции самоокисления-самовосстановления (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диспро-порционирования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)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.М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етоды составления уравнений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окислительно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-восстановительных реакций. Метод электронного баланса. Влияние среды на протекание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окислительно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-восстановительных процессов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Pr="00E00D46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907788" w:rsidRDefault="00907788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Определе</w:t>
            </w:r>
            <w:proofErr w:type="spellEnd"/>
          </w:p>
          <w:p w:rsidR="00907788" w:rsidRPr="00346B89" w:rsidRDefault="00907788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степеней окисления химических элементов                     </w:t>
            </w:r>
          </w:p>
          <w:p w:rsidR="00907788" w:rsidRDefault="00907788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Составле</w:t>
            </w:r>
            <w:proofErr w:type="spellEnd"/>
          </w:p>
          <w:p w:rsidR="00907788" w:rsidRPr="00346B89" w:rsidRDefault="00907788" w:rsidP="00DE1786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ОВР с участием азотной кислоты. 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ОИ-1,2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Pr="007C2557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13</w:t>
            </w:r>
          </w:p>
        </w:tc>
        <w:tc>
          <w:tcPr>
            <w:tcW w:w="4682" w:type="dxa"/>
          </w:tcPr>
          <w:p w:rsidR="00907788" w:rsidRPr="00882038" w:rsidRDefault="00907788" w:rsidP="00882038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Химические источники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тока</w:t>
            </w:r>
            <w:proofErr w:type="gramStart"/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Э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лектродные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потенциалы.Ряд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стандартных электродных потенциалов (электрохимический ряд напряжений металлов). Гальванические элементы и принципы их работы. Составление гал</w:t>
            </w:r>
            <w:r>
              <w:rPr>
                <w:rFonts w:ascii="Cambria" w:hAnsi="Cambria" w:cs="Cambria"/>
                <w:sz w:val="21"/>
                <w:szCs w:val="21"/>
              </w:rPr>
              <w:t>ьванических элементов. Образова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ние гальванических пар при химических процесса</w:t>
            </w:r>
            <w:r>
              <w:rPr>
                <w:rFonts w:ascii="Cambria" w:hAnsi="Cambria" w:cs="Cambria"/>
                <w:sz w:val="21"/>
                <w:szCs w:val="21"/>
              </w:rPr>
              <w:t>х. Гальванические элементы, при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меняемые в жизни: свинцовая аккумуляторная батарея, никель-кадмиевые батареи, топливные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элементы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</w:t>
            </w: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</w:t>
            </w:r>
            <w:proofErr w:type="gram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лектролиз</w:t>
            </w:r>
            <w:proofErr w:type="spellEnd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расплавов и водных растворов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электролитов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.Процессы,происходящие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И-Р1</w:t>
            </w:r>
          </w:p>
        </w:tc>
        <w:tc>
          <w:tcPr>
            <w:tcW w:w="1418" w:type="dxa"/>
          </w:tcPr>
          <w:p w:rsidR="00907788" w:rsidRPr="00907788" w:rsidRDefault="00907788" w:rsidP="0093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Консультация 3</w:t>
            </w:r>
          </w:p>
          <w:p w:rsidR="00907788" w:rsidRPr="00907788" w:rsidRDefault="00907788" w:rsidP="0093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Гидролиз.</w:t>
            </w:r>
          </w:p>
          <w:p w:rsidR="00907788" w:rsidRPr="00907788" w:rsidRDefault="00907788" w:rsidP="009376A2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ОВР.</w:t>
            </w:r>
          </w:p>
          <w:p w:rsidR="00907788" w:rsidRP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Pr="007C2557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14</w:t>
            </w:r>
          </w:p>
        </w:tc>
        <w:tc>
          <w:tcPr>
            <w:tcW w:w="4682" w:type="dxa"/>
          </w:tcPr>
          <w:p w:rsidR="00907788" w:rsidRPr="00346B89" w:rsidRDefault="00907788" w:rsidP="00882038">
            <w:pPr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 Характерные химические свойства металлов, неметаллов и основных классов неорганических </w:t>
            </w:r>
            <w:proofErr w:type="spellStart"/>
            <w:r w:rsidRPr="00346B89">
              <w:rPr>
                <w:rFonts w:ascii="Cambria" w:hAnsi="Cambria" w:cs="Cambria"/>
              </w:rPr>
              <w:t>соединений</w:t>
            </w:r>
            <w:proofErr w:type="gramStart"/>
            <w:r w:rsidRPr="00346B89">
              <w:rPr>
                <w:rFonts w:ascii="Cambria" w:hAnsi="Cambria" w:cs="Cambria"/>
              </w:rPr>
              <w:t>.В</w:t>
            </w:r>
            <w:proofErr w:type="gramEnd"/>
            <w:r w:rsidRPr="00346B89">
              <w:rPr>
                <w:rFonts w:ascii="Cambria" w:hAnsi="Cambria" w:cs="Cambria"/>
              </w:rPr>
              <w:t>одород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Положение водорода в Периодической системе. Изотопы водорода. Соединения водорода с металлами и неметаллами. Вода. </w:t>
            </w:r>
            <w:r w:rsidRPr="00346B89">
              <w:rPr>
                <w:rFonts w:ascii="Cambria" w:hAnsi="Cambria" w:cs="Cambria"/>
              </w:rPr>
              <w:lastRenderedPageBreak/>
              <w:t xml:space="preserve">Жесткость воды и способы ее устранения. Тяжелая вода. Галогены. Общая характеристика подгруппы галогенов. Особенности химии фтора. </w:t>
            </w:r>
            <w:proofErr w:type="spellStart"/>
            <w:r w:rsidRPr="00346B89">
              <w:rPr>
                <w:rFonts w:ascii="Cambria" w:hAnsi="Cambria" w:cs="Cambria"/>
              </w:rPr>
              <w:t>Галогеноводороды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Получение </w:t>
            </w:r>
            <w:proofErr w:type="spellStart"/>
            <w:r w:rsidRPr="00346B89">
              <w:rPr>
                <w:rFonts w:ascii="Cambria" w:hAnsi="Cambria" w:cs="Cambria"/>
              </w:rPr>
              <w:t>галогеноводородов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gramStart"/>
            <w:r w:rsidRPr="00346B89">
              <w:rPr>
                <w:rFonts w:ascii="Cambria" w:hAnsi="Cambria" w:cs="Cambria"/>
              </w:rPr>
              <w:t>галогенид-ионы</w:t>
            </w:r>
            <w:proofErr w:type="gramEnd"/>
            <w:r w:rsidRPr="00346B89">
              <w:rPr>
                <w:rFonts w:ascii="Cambria" w:hAnsi="Cambria" w:cs="Cambria"/>
              </w:rPr>
              <w:t xml:space="preserve">. Кислородсодержащие соединения хлора. 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пероксиды. Пероксид водорода, его окислительные свойства и </w:t>
            </w:r>
            <w:proofErr w:type="spellStart"/>
            <w:r w:rsidRPr="00346B89">
              <w:rPr>
                <w:rFonts w:ascii="Cambria" w:hAnsi="Cambria" w:cs="Cambria"/>
              </w:rPr>
              <w:t>применение</w:t>
            </w:r>
            <w:proofErr w:type="gramStart"/>
            <w:r w:rsidRPr="00346B89">
              <w:rPr>
                <w:rFonts w:ascii="Cambria" w:hAnsi="Cambria" w:cs="Cambria"/>
              </w:rPr>
              <w:t>.С</w:t>
            </w:r>
            <w:proofErr w:type="gramEnd"/>
            <w:r w:rsidRPr="00346B89">
              <w:rPr>
                <w:rFonts w:ascii="Cambria" w:hAnsi="Cambria" w:cs="Cambria"/>
              </w:rPr>
              <w:t>ера</w:t>
            </w:r>
            <w:proofErr w:type="spellEnd"/>
            <w:r w:rsidRPr="00346B89">
              <w:rPr>
                <w:rFonts w:ascii="Cambria" w:hAnsi="Cambria" w:cs="Cambria"/>
              </w:rPr>
              <w:t xml:space="preserve">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</w:t>
            </w:r>
            <w:r w:rsidRPr="00346B89">
              <w:rPr>
                <w:rFonts w:ascii="Cambria" w:hAnsi="Cambria" w:cs="Cambria"/>
              </w:rPr>
              <w:lastRenderedPageBreak/>
              <w:t xml:space="preserve">свойства разбавленной и концентрированной  серной кислот. Серная кислота как </w:t>
            </w:r>
            <w:proofErr w:type="spellStart"/>
            <w:r w:rsidRPr="00346B89">
              <w:rPr>
                <w:rFonts w:ascii="Cambria" w:hAnsi="Cambria" w:cs="Cambria"/>
              </w:rPr>
              <w:t>окислитель</w:t>
            </w:r>
            <w:proofErr w:type="gramStart"/>
            <w:r w:rsidRPr="00346B89">
              <w:rPr>
                <w:rFonts w:ascii="Cambria" w:hAnsi="Cambria" w:cs="Cambria"/>
              </w:rPr>
              <w:t>,с</w:t>
            </w:r>
            <w:proofErr w:type="gramEnd"/>
            <w:r w:rsidRPr="00346B89">
              <w:rPr>
                <w:rFonts w:ascii="Cambria" w:hAnsi="Cambria" w:cs="Cambria"/>
              </w:rPr>
              <w:t>ульфаты</w:t>
            </w:r>
            <w:proofErr w:type="spellEnd"/>
            <w:r w:rsidRPr="00346B89">
              <w:rPr>
                <w:rFonts w:ascii="Cambria" w:hAnsi="Cambria" w:cs="Cambria"/>
              </w:rPr>
              <w:t>. Качественные реакции на сульфи</w:t>
            </w:r>
            <w:proofErr w:type="gramStart"/>
            <w:r w:rsidRPr="00346B89">
              <w:rPr>
                <w:rFonts w:ascii="Cambria" w:hAnsi="Cambria" w:cs="Cambria"/>
              </w:rPr>
              <w:t>д-</w:t>
            </w:r>
            <w:proofErr w:type="gramEnd"/>
            <w:r w:rsidRPr="00346B89">
              <w:rPr>
                <w:rFonts w:ascii="Cambria" w:hAnsi="Cambria" w:cs="Cambria"/>
              </w:rPr>
              <w:t>, сульфит- и сульфат-ионы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907788" w:rsidRPr="007C2557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907788" w:rsidRPr="00AF44F9" w:rsidRDefault="00907788" w:rsidP="0088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907788" w:rsidRPr="00907788" w:rsidRDefault="00907788" w:rsidP="00615C07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7788">
              <w:rPr>
                <w:rFonts w:ascii="Cambria" w:hAnsi="Cambria" w:cs="Cambria"/>
              </w:rPr>
              <w:t>Подгото</w:t>
            </w:r>
            <w:proofErr w:type="spellEnd"/>
          </w:p>
          <w:p w:rsidR="00907788" w:rsidRPr="00907788" w:rsidRDefault="00907788" w:rsidP="00615C07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907788">
              <w:rPr>
                <w:rFonts w:ascii="Cambria" w:hAnsi="Cambria" w:cs="Cambria"/>
              </w:rPr>
              <w:t>вить конспект:</w:t>
            </w:r>
            <w:r w:rsidRPr="00907788">
              <w:t xml:space="preserve"> «</w:t>
            </w:r>
            <w:r w:rsidRPr="00907788">
              <w:rPr>
                <w:rFonts w:ascii="Cambria" w:hAnsi="Cambria" w:cs="Cambria"/>
              </w:rPr>
              <w:t xml:space="preserve">Озон, его свойства, получение и </w:t>
            </w:r>
            <w:proofErr w:type="spellStart"/>
            <w:r w:rsidRPr="00907788">
              <w:rPr>
                <w:rFonts w:ascii="Cambria" w:hAnsi="Cambria" w:cs="Cambria"/>
              </w:rPr>
              <w:t>примене</w:t>
            </w:r>
            <w:proofErr w:type="spellEnd"/>
          </w:p>
          <w:p w:rsidR="00907788" w:rsidRPr="00907788" w:rsidRDefault="00907788" w:rsidP="0061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88">
              <w:rPr>
                <w:rFonts w:ascii="Cambria" w:hAnsi="Cambria" w:cs="Cambria"/>
              </w:rPr>
              <w:lastRenderedPageBreak/>
              <w:t>ние</w:t>
            </w:r>
            <w:proofErr w:type="spellEnd"/>
            <w:r w:rsidRPr="00907788">
              <w:rPr>
                <w:rFonts w:ascii="Cambria" w:hAnsi="Cambria" w:cs="Cambria"/>
              </w:rPr>
              <w:t>».</w:t>
            </w: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ИР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7C25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15</w:t>
            </w:r>
          </w:p>
        </w:tc>
        <w:tc>
          <w:tcPr>
            <w:tcW w:w="4682" w:type="dxa"/>
          </w:tcPr>
          <w:p w:rsidR="00907788" w:rsidRPr="00346B89" w:rsidRDefault="00907788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907788" w:rsidRPr="00346B89" w:rsidRDefault="00907788" w:rsidP="000124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Получение и свойства углекислого газа.</w:t>
            </w:r>
          </w:p>
          <w:p w:rsidR="00907788" w:rsidRPr="00346B89" w:rsidRDefault="00907788" w:rsidP="00210AB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 Взаимодействие гидроксида натрия с солями (сульфатом меди (II) и хлоридом аммония)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.Р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азложение гидроксида меди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</w:t>
            </w:r>
            <w:r w:rsidRPr="00253F5A">
              <w:rPr>
                <w:rFonts w:ascii="Georgia" w:hAnsi="Georgia" w:cs="Georgia"/>
              </w:rPr>
              <w:t>абора</w:t>
            </w:r>
            <w:proofErr w:type="spellEnd"/>
          </w:p>
          <w:p w:rsidR="00907788" w:rsidRDefault="0090778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торная работа</w:t>
            </w:r>
          </w:p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№4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907788" w:rsidRPr="00DE6575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907788" w:rsidRDefault="0090778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907788" w:rsidRDefault="0090778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 «Оксиды и соли как строитель</w:t>
            </w:r>
          </w:p>
          <w:p w:rsidR="00907788" w:rsidRPr="00346B89" w:rsidRDefault="0090778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ные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материалы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907788" w:rsidRDefault="00907788" w:rsidP="00012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ИР-1</w:t>
            </w:r>
          </w:p>
        </w:tc>
        <w:tc>
          <w:tcPr>
            <w:tcW w:w="1276" w:type="dxa"/>
          </w:tcPr>
          <w:p w:rsidR="00907788" w:rsidRPr="00AF44F9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07788" w:rsidRPr="00AF44F9" w:rsidRDefault="0090778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8" w:rsidRPr="00AF44F9" w:rsidTr="00C94633">
        <w:trPr>
          <w:trHeight w:val="273"/>
        </w:trPr>
        <w:tc>
          <w:tcPr>
            <w:tcW w:w="564" w:type="dxa"/>
          </w:tcPr>
          <w:p w:rsidR="00907788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16</w:t>
            </w:r>
          </w:p>
        </w:tc>
        <w:tc>
          <w:tcPr>
            <w:tcW w:w="4682" w:type="dxa"/>
          </w:tcPr>
          <w:p w:rsidR="00907788" w:rsidRDefault="00907788" w:rsidP="00C0420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Исследование восст</w:t>
            </w:r>
            <w:r>
              <w:rPr>
                <w:rFonts w:ascii="Cambria" w:hAnsi="Cambria" w:cs="Cambria"/>
              </w:rPr>
              <w:t xml:space="preserve">ановительных свойств металлов. </w:t>
            </w:r>
            <w:r w:rsidRPr="00346B89">
              <w:rPr>
                <w:rFonts w:ascii="Cambria" w:hAnsi="Cambria" w:cs="Cambria"/>
              </w:rPr>
              <w:t xml:space="preserve">Опыты, характеризующие </w:t>
            </w:r>
            <w:r>
              <w:rPr>
                <w:rFonts w:ascii="Cambria" w:hAnsi="Cambria" w:cs="Cambria"/>
              </w:rPr>
              <w:t>свойства соединений  металлов. Исследование свойств металлов</w:t>
            </w:r>
          </w:p>
        </w:tc>
        <w:tc>
          <w:tcPr>
            <w:tcW w:w="709" w:type="dxa"/>
          </w:tcPr>
          <w:p w:rsidR="00907788" w:rsidRPr="00253F5A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907788" w:rsidRPr="003A5F10" w:rsidRDefault="0090778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5</w:t>
            </w: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907788" w:rsidRPr="00DE6575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907788" w:rsidRPr="00A2757E" w:rsidRDefault="0090778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4</w:t>
            </w:r>
          </w:p>
          <w:p w:rsidR="00907788" w:rsidRDefault="00907788" w:rsidP="00A2757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Характер</w:t>
            </w:r>
          </w:p>
          <w:p w:rsidR="00907788" w:rsidRPr="00A2757E" w:rsidRDefault="00907788" w:rsidP="00A2757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ные</w:t>
            </w:r>
            <w:proofErr w:type="spellEnd"/>
            <w:r w:rsidRPr="00346B89">
              <w:rPr>
                <w:rFonts w:ascii="Cambria" w:hAnsi="Cambria" w:cs="Cambria"/>
              </w:rPr>
              <w:t xml:space="preserve"> химические свойства металлов, неметаллов и основных классов неорганических соединений</w:t>
            </w:r>
          </w:p>
        </w:tc>
        <w:tc>
          <w:tcPr>
            <w:tcW w:w="1417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788" w:rsidRDefault="0090778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07788" w:rsidRDefault="00AC22E8" w:rsidP="00AC22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2E8"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</w:p>
          <w:p w:rsidR="00AC22E8" w:rsidRPr="00AC22E8" w:rsidRDefault="00AC22E8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№5</w:t>
            </w:r>
          </w:p>
        </w:tc>
        <w:tc>
          <w:tcPr>
            <w:tcW w:w="1418" w:type="dxa"/>
          </w:tcPr>
          <w:p w:rsidR="00907788" w:rsidRDefault="0090778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17</w:t>
            </w:r>
          </w:p>
        </w:tc>
        <w:tc>
          <w:tcPr>
            <w:tcW w:w="4682" w:type="dxa"/>
          </w:tcPr>
          <w:p w:rsidR="00AC22E8" w:rsidRPr="00346B89" w:rsidRDefault="00AC22E8" w:rsidP="00AC1BB6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Изучение свойств соляной кислоты. </w:t>
            </w:r>
          </w:p>
          <w:p w:rsidR="00AC22E8" w:rsidRPr="00346B89" w:rsidRDefault="00AC22E8" w:rsidP="00AC1BB6">
            <w:pPr>
              <w:rPr>
                <w:rFonts w:ascii="Cambria" w:hAnsi="Cambria" w:cs="Cambria"/>
              </w:rPr>
            </w:pPr>
          </w:p>
          <w:p w:rsidR="00AC22E8" w:rsidRDefault="00AC22E8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22E8" w:rsidRPr="003A5F10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6</w:t>
            </w:r>
          </w:p>
        </w:tc>
        <w:tc>
          <w:tcPr>
            <w:tcW w:w="1276" w:type="dxa"/>
          </w:tcPr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AC22E8" w:rsidRPr="00DE6575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ОИ-6</w:t>
            </w:r>
          </w:p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ОИ-7</w:t>
            </w:r>
          </w:p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22E8" w:rsidRPr="00EA15A5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A15A5">
              <w:rPr>
                <w:rFonts w:ascii="Cambria" w:hAnsi="Cambria" w:cs="Cambria"/>
              </w:rPr>
              <w:lastRenderedPageBreak/>
              <w:t>Подгото</w:t>
            </w:r>
            <w:proofErr w:type="spellEnd"/>
          </w:p>
          <w:p w:rsidR="00AC22E8" w:rsidRPr="00EA15A5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r w:rsidRPr="00EA15A5">
              <w:rPr>
                <w:rFonts w:ascii="Cambria" w:hAnsi="Cambria" w:cs="Cambria"/>
              </w:rPr>
              <w:t xml:space="preserve">вить конспект: </w:t>
            </w:r>
            <w:proofErr w:type="spellStart"/>
            <w:r w:rsidRPr="00EA15A5">
              <w:rPr>
                <w:rFonts w:ascii="Cambria" w:hAnsi="Cambria" w:cs="Cambria"/>
              </w:rPr>
              <w:lastRenderedPageBreak/>
              <w:t>Примене</w:t>
            </w:r>
            <w:proofErr w:type="spellEnd"/>
          </w:p>
          <w:p w:rsidR="00AC22E8" w:rsidRPr="00EA15A5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A15A5">
              <w:rPr>
                <w:rFonts w:ascii="Cambria" w:hAnsi="Cambria" w:cs="Cambria"/>
              </w:rPr>
              <w:t>ние</w:t>
            </w:r>
            <w:proofErr w:type="spellEnd"/>
            <w:r w:rsidRPr="00EA15A5">
              <w:rPr>
                <w:rFonts w:ascii="Cambria" w:hAnsi="Cambria" w:cs="Cambria"/>
              </w:rPr>
              <w:t xml:space="preserve"> соляной кислоты</w:t>
            </w:r>
          </w:p>
          <w:p w:rsidR="00AC22E8" w:rsidRDefault="00AC22E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Pr="00AC22E8" w:rsidRDefault="00AC22E8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2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C22E8" w:rsidRPr="00AF44F9" w:rsidRDefault="00AC22E8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18</w:t>
            </w:r>
          </w:p>
        </w:tc>
        <w:tc>
          <w:tcPr>
            <w:tcW w:w="4682" w:type="dxa"/>
          </w:tcPr>
          <w:p w:rsidR="00AC22E8" w:rsidRPr="00346B89" w:rsidRDefault="00AC22E8" w:rsidP="00500B2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Распознавание  хлори</w:t>
            </w:r>
            <w:proofErr w:type="gramStart"/>
            <w:r w:rsidRPr="00346B89">
              <w:rPr>
                <w:rFonts w:ascii="Cambria" w:hAnsi="Cambria" w:cs="Cambria"/>
              </w:rPr>
              <w:t>д-</w:t>
            </w:r>
            <w:proofErr w:type="gramEnd"/>
            <w:r w:rsidRPr="00346B89">
              <w:rPr>
                <w:rFonts w:ascii="Cambria" w:hAnsi="Cambria" w:cs="Cambria"/>
              </w:rPr>
              <w:t xml:space="preserve">, сульфат- и карбонат-ионов в растворе. </w:t>
            </w:r>
          </w:p>
          <w:p w:rsidR="00AC22E8" w:rsidRDefault="00AC22E8" w:rsidP="000124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Pr="003A5F10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</w:t>
            </w:r>
            <w:r w:rsidRPr="003A5F10">
              <w:rPr>
                <w:rFonts w:ascii="Georgia" w:hAnsi="Georgia" w:cs="Georgia"/>
              </w:rPr>
              <w:t>7</w:t>
            </w:r>
          </w:p>
        </w:tc>
        <w:tc>
          <w:tcPr>
            <w:tcW w:w="1276" w:type="dxa"/>
          </w:tcPr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F51CC">
              <w:rPr>
                <w:rFonts w:ascii="Cambria" w:hAnsi="Cambria" w:cs="Cambria"/>
              </w:rPr>
              <w:t>Подгото</w:t>
            </w:r>
            <w:proofErr w:type="spellEnd"/>
          </w:p>
          <w:p w:rsidR="00AC22E8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вить сообщение:</w:t>
            </w:r>
            <w:r>
              <w:rPr>
                <w:rFonts w:ascii="Cambria" w:hAnsi="Cambria" w:cs="Cambria"/>
              </w:rPr>
              <w:t xml:space="preserve">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AC22E8" w:rsidRPr="00E7022E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сульфатов, карбонатов и хлоридов».</w:t>
            </w:r>
          </w:p>
          <w:p w:rsidR="00AC22E8" w:rsidRDefault="00AC22E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Pr="00AC22E8" w:rsidRDefault="00AC22E8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C22E8" w:rsidRDefault="00AC22E8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1418" w:type="dxa"/>
          </w:tcPr>
          <w:p w:rsidR="00AC22E8" w:rsidRDefault="00AC22E8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4682" w:type="dxa"/>
          </w:tcPr>
          <w:p w:rsidR="00AC22E8" w:rsidRPr="00346B89" w:rsidRDefault="00AC22E8" w:rsidP="00210AB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Получение и собирание газов (кислород, аммиак, оксид углерода (IV) и др.), опыты с ними. </w:t>
            </w:r>
          </w:p>
          <w:p w:rsidR="00AC22E8" w:rsidRPr="00346B89" w:rsidRDefault="00AC22E8" w:rsidP="00500B24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Pr="003A5F10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п.р.№</w:t>
            </w:r>
            <w:r w:rsidRPr="003A5F10">
              <w:rPr>
                <w:rFonts w:ascii="Georgia" w:hAnsi="Georgia" w:cs="Georgia"/>
              </w:rPr>
              <w:t>8</w:t>
            </w:r>
          </w:p>
        </w:tc>
        <w:tc>
          <w:tcPr>
            <w:tcW w:w="1276" w:type="dxa"/>
          </w:tcPr>
          <w:p w:rsidR="00AC22E8" w:rsidRDefault="00AC22E8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22E8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вить сообщение </w:t>
            </w:r>
            <w:proofErr w:type="gramStart"/>
            <w:r>
              <w:rPr>
                <w:rFonts w:ascii="Cambria" w:hAnsi="Cambria" w:cs="Cambria"/>
              </w:rPr>
              <w:t>:«</w:t>
            </w:r>
            <w:proofErr w:type="spellStart"/>
            <w:proofErr w:type="gramEnd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AC22E8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углекисло</w:t>
            </w:r>
          </w:p>
          <w:p w:rsidR="00AC22E8" w:rsidRPr="00E7022E" w:rsidRDefault="00AC22E8" w:rsidP="00EA15A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го</w:t>
            </w:r>
            <w:proofErr w:type="spellEnd"/>
            <w:r>
              <w:rPr>
                <w:rFonts w:ascii="Cambria" w:hAnsi="Cambria" w:cs="Cambria"/>
              </w:rPr>
              <w:t xml:space="preserve"> газа и кислорода»</w:t>
            </w:r>
          </w:p>
          <w:p w:rsidR="00AC22E8" w:rsidRDefault="00AC22E8" w:rsidP="00012444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Pr="00AC22E8" w:rsidRDefault="00AC22E8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C22E8" w:rsidRDefault="00AC22E8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</w:t>
            </w: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Pr="00C04201" w:rsidRDefault="00AC22E8" w:rsidP="00C04201">
            <w:pPr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4682" w:type="dxa"/>
          </w:tcPr>
          <w:p w:rsidR="00AC22E8" w:rsidRPr="0067491A" w:rsidRDefault="00AC22E8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 2.Азот, его физические и химические 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</w:t>
            </w:r>
            <w:r w:rsidRPr="00346B89">
              <w:rPr>
                <w:rFonts w:ascii="Cambria" w:hAnsi="Cambria" w:cs="Cambria"/>
              </w:rPr>
              <w:lastRenderedPageBreak/>
              <w:t>их свойства, получение и применение. 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</w:t>
            </w:r>
            <w:r>
              <w:rPr>
                <w:rFonts w:ascii="Cambria" w:hAnsi="Cambria" w:cs="Cambria"/>
              </w:rPr>
              <w:t xml:space="preserve">имические свойства, применение. </w:t>
            </w:r>
            <w:r w:rsidRPr="00346B89">
              <w:rPr>
                <w:rFonts w:ascii="Cambria" w:hAnsi="Cambria" w:cs="Cambria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346B89">
              <w:rPr>
                <w:rFonts w:ascii="Cambria" w:hAnsi="Cambria" w:cs="Cambria"/>
              </w:rPr>
              <w:t>Фосфин</w:t>
            </w:r>
            <w:proofErr w:type="spellEnd"/>
            <w:r w:rsidRPr="00346B89">
              <w:rPr>
                <w:rFonts w:ascii="Cambria" w:hAnsi="Cambria" w:cs="Cambria"/>
              </w:rPr>
              <w:t xml:space="preserve">. Оксиды фосфора (III и V). Фосфорные кислоты. </w:t>
            </w:r>
            <w:proofErr w:type="spellStart"/>
            <w:r w:rsidRPr="00346B89">
              <w:rPr>
                <w:rFonts w:ascii="Cambria" w:hAnsi="Cambria" w:cs="Cambria"/>
              </w:rPr>
              <w:t>Ортофосфаты</w:t>
            </w:r>
            <w:proofErr w:type="spellEnd"/>
            <w:r w:rsidRPr="00346B89">
              <w:rPr>
                <w:rFonts w:ascii="Cambria" w:hAnsi="Cambria" w:cs="Cambria"/>
              </w:rPr>
              <w:t>.</w:t>
            </w:r>
          </w:p>
          <w:p w:rsidR="00AC22E8" w:rsidRPr="00346B89" w:rsidRDefault="00AC22E8" w:rsidP="00C04201">
            <w:pPr>
              <w:rPr>
                <w:rFonts w:ascii="Cambria" w:hAnsi="Cambria" w:cs="Cambria"/>
              </w:rPr>
            </w:pPr>
            <w:proofErr w:type="spellStart"/>
            <w:r w:rsidRPr="00C04201">
              <w:rPr>
                <w:rFonts w:ascii="Cambria" w:hAnsi="Cambria" w:cs="Cambria"/>
                <w:b/>
                <w:bCs/>
                <w:i/>
                <w:iCs/>
              </w:rPr>
              <w:t>Лабораторная</w:t>
            </w:r>
            <w:r w:rsidRPr="00C04201">
              <w:rPr>
                <w:rFonts w:ascii="Cambria" w:hAnsi="Cambria" w:cs="Cambria"/>
                <w:b/>
                <w:bCs/>
              </w:rPr>
              <w:t>работа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. </w:t>
            </w:r>
            <w:r w:rsidRPr="00346B89">
              <w:rPr>
                <w:rFonts w:ascii="Cambria" w:hAnsi="Cambria" w:cs="Cambria"/>
              </w:rPr>
              <w:t>Взаимодействие солей аммония со щелочью. Ознакомление с различными видами удобрений. Качественные реак</w:t>
            </w:r>
            <w:r>
              <w:rPr>
                <w:rFonts w:ascii="Cambria" w:hAnsi="Cambria" w:cs="Cambria"/>
              </w:rPr>
              <w:t xml:space="preserve">ции на соли аммония и нитраты. </w:t>
            </w:r>
          </w:p>
        </w:tc>
        <w:tc>
          <w:tcPr>
            <w:tcW w:w="709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урок</w:t>
            </w: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Default="00AC22E8" w:rsidP="00C04201">
            <w:pPr>
              <w:rPr>
                <w:rFonts w:ascii="Georgia" w:hAnsi="Georgia" w:cs="Georgia"/>
              </w:rPr>
            </w:pPr>
          </w:p>
          <w:p w:rsidR="00AC22E8" w:rsidRPr="00BF7962" w:rsidRDefault="00AC22E8" w:rsidP="00C04201">
            <w:pPr>
              <w:rPr>
                <w:rFonts w:ascii="Georgia" w:hAnsi="Georgia" w:cs="Georgia"/>
                <w:lang w:val="en-US"/>
              </w:rPr>
            </w:pPr>
            <w:proofErr w:type="spellStart"/>
            <w:r>
              <w:rPr>
                <w:rFonts w:ascii="Georgia" w:hAnsi="Georgia" w:cs="Georgia"/>
              </w:rPr>
              <w:t>л</w:t>
            </w:r>
            <w:proofErr w:type="gramStart"/>
            <w:r>
              <w:rPr>
                <w:rFonts w:ascii="Georgia" w:hAnsi="Georgia" w:cs="Georgia"/>
              </w:rPr>
              <w:t>.р</w:t>
            </w:r>
            <w:proofErr w:type="spellEnd"/>
            <w:proofErr w:type="gramEnd"/>
            <w:r>
              <w:rPr>
                <w:rFonts w:ascii="Georgia" w:hAnsi="Georgia" w:cs="Georgia"/>
              </w:rPr>
              <w:t>№</w:t>
            </w:r>
            <w:r>
              <w:rPr>
                <w:rFonts w:ascii="Georgia" w:hAnsi="Georgia" w:cs="Georgia"/>
                <w:lang w:val="en-US"/>
              </w:rPr>
              <w:t>9</w:t>
            </w:r>
          </w:p>
        </w:tc>
        <w:tc>
          <w:tcPr>
            <w:tcW w:w="1276" w:type="dxa"/>
          </w:tcPr>
          <w:p w:rsidR="00AC22E8" w:rsidRPr="00DE6575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ОИ-5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AC22E8" w:rsidRPr="00DE6575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75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AC22E8" w:rsidRPr="00AF44F9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lastRenderedPageBreak/>
              <w:t>Подгото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сообщение</w:t>
            </w:r>
            <w:r>
              <w:t>: «</w:t>
            </w:r>
            <w:proofErr w:type="spellStart"/>
            <w:r w:rsidRPr="00B87616">
              <w:rPr>
                <w:rFonts w:ascii="Cambria" w:hAnsi="Cambria" w:cs="Cambria"/>
                <w:sz w:val="21"/>
                <w:szCs w:val="21"/>
              </w:rPr>
              <w:t>Аллотро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B87616">
              <w:rPr>
                <w:rFonts w:ascii="Cambria" w:hAnsi="Cambria" w:cs="Cambria"/>
                <w:sz w:val="21"/>
                <w:szCs w:val="21"/>
              </w:rPr>
              <w:t>пия фосфора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вить конспект: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аммония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ОИ-1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Pr="00AC22E8" w:rsidRDefault="00AC22E8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C22E8" w:rsidRDefault="00AC22E8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</w:p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8" w:rsidRPr="00AF44F9" w:rsidRDefault="00AC22E8" w:rsidP="00AC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Pr="00E941D1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22</w:t>
            </w:r>
          </w:p>
        </w:tc>
        <w:tc>
          <w:tcPr>
            <w:tcW w:w="4682" w:type="dxa"/>
          </w:tcPr>
          <w:p w:rsidR="00AC22E8" w:rsidRPr="00346B89" w:rsidRDefault="00AC22E8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Углерод. Аллотропия углерода (алмаз, графит, </w:t>
            </w:r>
            <w:proofErr w:type="spellStart"/>
            <w:r w:rsidRPr="00346B89">
              <w:rPr>
                <w:rFonts w:ascii="Cambria" w:hAnsi="Cambria" w:cs="Cambria"/>
              </w:rPr>
              <w:t>карбин</w:t>
            </w:r>
            <w:proofErr w:type="spellEnd"/>
            <w:r w:rsidRPr="00346B89">
              <w:rPr>
                <w:rFonts w:ascii="Cambria" w:hAnsi="Cambria" w:cs="Cambria"/>
              </w:rPr>
              <w:t xml:space="preserve">, фуллерен). Активированный уголь. Адсорбция. Свойства, получение и применение угля. Карбиды кальция, алюминия и железа. </w:t>
            </w:r>
            <w:r w:rsidRPr="00346B89">
              <w:rPr>
                <w:rFonts w:ascii="Cambria" w:hAnsi="Cambria" w:cs="Cambria"/>
              </w:rPr>
              <w:lastRenderedPageBreak/>
              <w:t>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AC22E8" w:rsidRPr="00346B89" w:rsidRDefault="00AC22E8" w:rsidP="0067491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346B89">
              <w:rPr>
                <w:rFonts w:ascii="Cambria" w:hAnsi="Cambria" w:cs="Cambria"/>
              </w:rPr>
              <w:t>Силаны</w:t>
            </w:r>
            <w:proofErr w:type="spellEnd"/>
            <w:r w:rsidRPr="00346B89">
              <w:rPr>
                <w:rFonts w:ascii="Cambria" w:hAnsi="Cambria" w:cs="Cambria"/>
              </w:rPr>
              <w:t>. Оксид кремния (IV). Кремниевые кислоты, силикаты. Силикатная промышленность.</w:t>
            </w:r>
          </w:p>
          <w:p w:rsidR="00AC22E8" w:rsidRPr="00346B89" w:rsidRDefault="00AC22E8" w:rsidP="0067491A">
            <w:pPr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Благородные газы. Соединения благородных газов. Применение</w:t>
            </w: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 Урок</w:t>
            </w:r>
          </w:p>
        </w:tc>
        <w:tc>
          <w:tcPr>
            <w:tcW w:w="1276" w:type="dxa"/>
          </w:tcPr>
          <w:p w:rsidR="00AC22E8" w:rsidRPr="00E941D1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616">
              <w:rPr>
                <w:rFonts w:ascii="Cambria" w:hAnsi="Cambria" w:cs="Cambria"/>
              </w:rPr>
              <w:t>Подгото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>вить сообщение</w:t>
            </w:r>
            <w:r>
              <w:rPr>
                <w:rFonts w:ascii="Cambria" w:hAnsi="Cambria" w:cs="Cambria"/>
              </w:rPr>
              <w:t>: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благород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</w:rPr>
              <w:lastRenderedPageBreak/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газов»</w:t>
            </w:r>
          </w:p>
        </w:tc>
        <w:tc>
          <w:tcPr>
            <w:tcW w:w="1417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ОИ-1</w:t>
            </w:r>
          </w:p>
        </w:tc>
        <w:tc>
          <w:tcPr>
            <w:tcW w:w="1276" w:type="dxa"/>
          </w:tcPr>
          <w:p w:rsidR="00AC22E8" w:rsidRPr="00AF44F9" w:rsidRDefault="00AC22E8" w:rsidP="0067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05" w:type="dxa"/>
          </w:tcPr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22E8" w:rsidRPr="00AF44F9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AC22E8" w:rsidRPr="00E941D1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23</w:t>
            </w:r>
          </w:p>
        </w:tc>
        <w:tc>
          <w:tcPr>
            <w:tcW w:w="4682" w:type="dxa"/>
          </w:tcPr>
          <w:p w:rsidR="00AC22E8" w:rsidRDefault="00AC22E8" w:rsidP="0067491A">
            <w:pPr>
              <w:rPr>
                <w:sz w:val="24"/>
                <w:szCs w:val="24"/>
              </w:rPr>
            </w:pPr>
            <w:r w:rsidRPr="00346B89">
              <w:rPr>
                <w:rFonts w:ascii="Cambria" w:hAnsi="Cambria" w:cs="Cambria"/>
              </w:rPr>
              <w:t>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пероксиды натрия и калия. Едкие щелочи, их свойства, получение и применение. Соли щелочных металлов. Распозна</w:t>
            </w:r>
            <w:r>
              <w:rPr>
                <w:rFonts w:ascii="Cambria" w:hAnsi="Cambria" w:cs="Cambria"/>
              </w:rPr>
              <w:t xml:space="preserve">вание катионов натрия и калия. </w:t>
            </w:r>
            <w:proofErr w:type="gramStart"/>
            <w:r w:rsidRPr="00346B89">
              <w:rPr>
                <w:rFonts w:ascii="Cambria" w:hAnsi="Cambria" w:cs="Cambria"/>
              </w:rPr>
              <w:t>Щелочно-земельные</w:t>
            </w:r>
            <w:proofErr w:type="gramEnd"/>
            <w:r w:rsidRPr="00346B89">
              <w:rPr>
                <w:rFonts w:ascii="Cambria" w:hAnsi="Cambria" w:cs="Cambria"/>
              </w:rPr>
              <w:t xml:space="preserve"> металлы. Общая характеристика подгруппы. Физические и химические свойства магния и кальция, их получение и применение, нахождение в природе. Соли кальция и магния, их значен</w:t>
            </w:r>
            <w:r>
              <w:rPr>
                <w:rFonts w:ascii="Cambria" w:hAnsi="Cambria" w:cs="Cambria"/>
              </w:rPr>
              <w:t xml:space="preserve">ие в природе и жизни </w:t>
            </w:r>
            <w:r>
              <w:rPr>
                <w:rFonts w:ascii="Cambria" w:hAnsi="Cambria" w:cs="Cambria"/>
              </w:rPr>
              <w:lastRenderedPageBreak/>
              <w:t xml:space="preserve">человека. </w:t>
            </w:r>
            <w:r w:rsidRPr="00346B89">
              <w:rPr>
                <w:rFonts w:ascii="Cambria" w:hAnsi="Cambria" w:cs="Cambria"/>
              </w:rPr>
              <w:t xml:space="preserve">Алюминий, его физические и химические свойства, получение и применение, нахождение в природе. Алюмосиликаты. Амфотерность оксида и гидроксида алюминия. Соли </w:t>
            </w:r>
            <w:proofErr w:type="spellStart"/>
            <w:r w:rsidRPr="00346B89">
              <w:rPr>
                <w:rFonts w:ascii="Cambria" w:hAnsi="Cambria" w:cs="Cambria"/>
              </w:rPr>
              <w:t>алюминия</w:t>
            </w:r>
            <w:proofErr w:type="gramStart"/>
            <w:r w:rsidRPr="00346B89">
              <w:rPr>
                <w:rFonts w:ascii="Cambria" w:hAnsi="Cambria" w:cs="Cambria"/>
              </w:rPr>
              <w:t>.</w:t>
            </w:r>
            <w:r w:rsidRPr="00A14352">
              <w:rPr>
                <w:sz w:val="24"/>
                <w:szCs w:val="24"/>
              </w:rPr>
              <w:t>П</w:t>
            </w:r>
            <w:proofErr w:type="gramEnd"/>
            <w:r w:rsidRPr="00A14352">
              <w:rPr>
                <w:sz w:val="24"/>
                <w:szCs w:val="24"/>
              </w:rPr>
              <w:t>ереходные</w:t>
            </w:r>
            <w:proofErr w:type="spellEnd"/>
            <w:r w:rsidRPr="00A14352">
              <w:rPr>
                <w:sz w:val="24"/>
                <w:szCs w:val="24"/>
              </w:rPr>
              <w:t xml:space="preserve"> элементы (серебро, медь, цинк, хром, ртуть, марганец, железо), особенности строения атомов, физические и химические свойства, получение и применение</w:t>
            </w:r>
          </w:p>
          <w:p w:rsidR="00AC22E8" w:rsidRPr="00A2757E" w:rsidRDefault="00AC22E8" w:rsidP="00A2757E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A2757E">
              <w:rPr>
                <w:b/>
                <w:sz w:val="28"/>
                <w:szCs w:val="28"/>
                <w:u w:val="single"/>
              </w:rPr>
              <w:t>Консультации:</w:t>
            </w:r>
          </w:p>
          <w:p w:rsidR="00AC22E8" w:rsidRPr="00A2757E" w:rsidRDefault="00AC22E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</w:t>
            </w:r>
            <w:proofErr w:type="gram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2757E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 xml:space="preserve"> Периодический закон и строение атома</w:t>
            </w:r>
          </w:p>
          <w:p w:rsidR="00AC22E8" w:rsidRPr="00A2757E" w:rsidRDefault="00AC22E8" w:rsidP="00A2757E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Консультация 2:</w:t>
            </w:r>
          </w:p>
          <w:p w:rsidR="00AC22E8" w:rsidRPr="00A2757E" w:rsidRDefault="00AC22E8" w:rsidP="00A2757E">
            <w:pPr>
              <w:spacing w:after="0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Типы химических связей</w:t>
            </w:r>
          </w:p>
          <w:p w:rsidR="00AC22E8" w:rsidRPr="00A2757E" w:rsidRDefault="00AC22E8" w:rsidP="00A2757E">
            <w:pPr>
              <w:spacing w:after="0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3</w:t>
            </w:r>
          </w:p>
          <w:p w:rsidR="00AC22E8" w:rsidRPr="00A2757E" w:rsidRDefault="00AC22E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Гидролиз</w:t>
            </w:r>
            <w:proofErr w:type="gramStart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</w:t>
            </w:r>
            <w:proofErr w:type="gram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</w:t>
            </w:r>
            <w:proofErr w:type="spellEnd"/>
            <w:r w:rsidRPr="00A275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C22E8" w:rsidRPr="00A2757E" w:rsidRDefault="00AC22E8" w:rsidP="00A2757E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8"/>
                <w:szCs w:val="28"/>
                <w:u w:val="single"/>
              </w:rPr>
            </w:pP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Консультация 4</w:t>
            </w:r>
          </w:p>
          <w:p w:rsidR="00AC22E8" w:rsidRPr="00A2757E" w:rsidRDefault="00AC22E8" w:rsidP="00A27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sz w:val="28"/>
                <w:szCs w:val="28"/>
                <w:u w:val="single"/>
              </w:rPr>
              <w:t xml:space="preserve">Характерные </w:t>
            </w:r>
            <w:r w:rsidRPr="00A2757E">
              <w:rPr>
                <w:rFonts w:ascii="Cambria" w:hAnsi="Cambria" w:cs="Cambria"/>
                <w:b/>
                <w:sz w:val="28"/>
                <w:szCs w:val="28"/>
                <w:u w:val="single"/>
              </w:rPr>
              <w:t>химические свойства металлов, неметаллов и основных классов неорганических соединений</w:t>
            </w: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AC22E8" w:rsidRPr="00253F5A" w:rsidRDefault="00C5288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AC22E8" w:rsidRPr="00E941D1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Default="00AC22E8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proofErr w:type="spellStart"/>
            <w:r w:rsidRPr="00B87616">
              <w:rPr>
                <w:rFonts w:ascii="Cambria" w:hAnsi="Cambria" w:cs="Cambria"/>
              </w:rPr>
              <w:t>Подгото</w:t>
            </w:r>
            <w:proofErr w:type="spellEnd"/>
          </w:p>
          <w:p w:rsidR="00AC22E8" w:rsidRDefault="00AC22E8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вить </w:t>
            </w:r>
            <w:r>
              <w:rPr>
                <w:rFonts w:ascii="Cambria" w:hAnsi="Cambria" w:cs="Cambria"/>
              </w:rPr>
              <w:t xml:space="preserve"> доклад: </w:t>
            </w:r>
          </w:p>
          <w:p w:rsidR="00AC22E8" w:rsidRDefault="00AC22E8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Pr="00E941D1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AC22E8" w:rsidRPr="00AF44F9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AC22E8" w:rsidRPr="00E941D1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24</w:t>
            </w:r>
          </w:p>
        </w:tc>
        <w:tc>
          <w:tcPr>
            <w:tcW w:w="4682" w:type="dxa"/>
          </w:tcPr>
          <w:p w:rsidR="00C94633" w:rsidRPr="00346B89" w:rsidRDefault="00C94633" w:rsidP="00500B24">
            <w:pPr>
              <w:rPr>
                <w:rFonts w:ascii="Cambria" w:hAnsi="Cambria" w:cs="Cambria"/>
              </w:rPr>
            </w:pPr>
            <w:r w:rsidRPr="00500B24">
              <w:rPr>
                <w:rFonts w:ascii="Cambria" w:hAnsi="Cambria" w:cs="Cambria"/>
                <w:b/>
                <w:bCs/>
              </w:rPr>
              <w:t>Лабораторная работа</w:t>
            </w:r>
            <w:r>
              <w:rPr>
                <w:rFonts w:ascii="Cambria" w:hAnsi="Cambria" w:cs="Cambria"/>
              </w:rPr>
              <w:t xml:space="preserve">.  </w:t>
            </w:r>
            <w:r w:rsidRPr="00346B89">
              <w:rPr>
                <w:rFonts w:ascii="Cambria" w:hAnsi="Cambria" w:cs="Cambria"/>
              </w:rPr>
              <w:t xml:space="preserve">Получение гидроксида алюминия и исследование его свойств. Гидролиз солей алюминия. </w:t>
            </w:r>
          </w:p>
          <w:p w:rsidR="00C94633" w:rsidRPr="00A14352" w:rsidRDefault="00C94633" w:rsidP="00500B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3A5F10" w:rsidRDefault="00C94633" w:rsidP="00BF7962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л.р</w:t>
            </w:r>
            <w:proofErr w:type="spellEnd"/>
            <w:r>
              <w:rPr>
                <w:rFonts w:ascii="Georgia" w:hAnsi="Georgia" w:cs="Georgia"/>
              </w:rPr>
              <w:t>.№</w:t>
            </w:r>
            <w:r w:rsidRPr="003A5F10">
              <w:rPr>
                <w:rFonts w:ascii="Georgia" w:hAnsi="Georgia" w:cs="Georgia"/>
              </w:rPr>
              <w:t xml:space="preserve"> 10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а,9,а11</w:t>
            </w:r>
          </w:p>
          <w:p w:rsidR="00C94633" w:rsidRPr="00E941D1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C94633" w:rsidRDefault="00C94633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доклад:</w:t>
            </w:r>
          </w:p>
          <w:p w:rsidR="00C94633" w:rsidRDefault="00C94633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истории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человечес</w:t>
            </w:r>
            <w:proofErr w:type="spellEnd"/>
          </w:p>
          <w:p w:rsidR="00C94633" w:rsidRPr="00E7022E" w:rsidRDefault="00C94633" w:rsidP="00615C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кой цивилизации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»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>.</w:t>
            </w:r>
            <w:proofErr w:type="gram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Задание№10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25</w:t>
            </w:r>
          </w:p>
        </w:tc>
        <w:tc>
          <w:tcPr>
            <w:tcW w:w="4682" w:type="dxa"/>
          </w:tcPr>
          <w:p w:rsidR="00AC22E8" w:rsidRPr="00346B89" w:rsidRDefault="00AC22E8" w:rsidP="00AC1BB6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Взаимодействие г</w:t>
            </w:r>
            <w:r>
              <w:rPr>
                <w:rFonts w:ascii="Cambria" w:hAnsi="Cambria" w:cs="Cambria"/>
              </w:rPr>
              <w:t xml:space="preserve">идроксидов железа с кислотами.  </w:t>
            </w:r>
            <w:r w:rsidRPr="00346B89">
              <w:rPr>
                <w:rFonts w:ascii="Cambria" w:hAnsi="Cambria" w:cs="Cambria"/>
              </w:rPr>
              <w:t>Взаимодействие соли железа(II) с перман</w:t>
            </w:r>
            <w:r w:rsidRPr="00D93C1A">
              <w:rPr>
                <w:rFonts w:ascii="Cambria" w:hAnsi="Cambria" w:cs="Cambria"/>
                <w:b/>
                <w:bCs/>
              </w:rPr>
              <w:t>г</w:t>
            </w:r>
            <w:r w:rsidRPr="00346B89">
              <w:rPr>
                <w:rFonts w:ascii="Cambria" w:hAnsi="Cambria" w:cs="Cambria"/>
              </w:rPr>
              <w:t xml:space="preserve">анатом калия. Ознакомление с образцами чугуна и стали. </w:t>
            </w:r>
          </w:p>
          <w:p w:rsidR="00AC22E8" w:rsidRPr="00500B24" w:rsidRDefault="00AC22E8" w:rsidP="00AC1BB6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Pr="003A5F10" w:rsidRDefault="00AC22E8" w:rsidP="00BF7962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л.р</w:t>
            </w:r>
            <w:proofErr w:type="spellEnd"/>
            <w:r>
              <w:rPr>
                <w:rFonts w:ascii="Georgia" w:hAnsi="Georgia" w:cs="Georgia"/>
              </w:rPr>
              <w:t>.№</w:t>
            </w:r>
            <w:r w:rsidRPr="003A5F10">
              <w:rPr>
                <w:rFonts w:ascii="Georgia" w:hAnsi="Georgia" w:cs="Georgia"/>
              </w:rPr>
              <w:t xml:space="preserve"> 11</w:t>
            </w:r>
          </w:p>
        </w:tc>
        <w:tc>
          <w:tcPr>
            <w:tcW w:w="1276" w:type="dxa"/>
          </w:tcPr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а,9,11</w:t>
            </w:r>
          </w:p>
          <w:p w:rsidR="00AC22E8" w:rsidRPr="00E941D1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AC22E8" w:rsidRDefault="00AC22E8" w:rsidP="00AC1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22E8" w:rsidRDefault="00AC22E8" w:rsidP="000B29E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AC22E8" w:rsidRDefault="00AC22E8" w:rsidP="000B29E5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AC22E8" w:rsidRPr="00E7022E" w:rsidRDefault="00AC22E8" w:rsidP="000B29E5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чугуна и стали.</w:t>
            </w:r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E8" w:rsidRPr="00C832C1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Pr="00C832C1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AC22E8" w:rsidRPr="00AF44F9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адание№11 </w:t>
            </w:r>
          </w:p>
        </w:tc>
        <w:tc>
          <w:tcPr>
            <w:tcW w:w="1418" w:type="dxa"/>
          </w:tcPr>
          <w:p w:rsidR="00AC22E8" w:rsidRDefault="00AC22E8" w:rsidP="007C16D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26</w:t>
            </w:r>
          </w:p>
        </w:tc>
        <w:tc>
          <w:tcPr>
            <w:tcW w:w="4682" w:type="dxa"/>
          </w:tcPr>
          <w:p w:rsidR="00AC22E8" w:rsidRPr="00500B24" w:rsidRDefault="00AC22E8" w:rsidP="00500B24">
            <w:pPr>
              <w:rPr>
                <w:rFonts w:ascii="Cambria" w:hAnsi="Cambria" w:cs="Cambria"/>
                <w:b/>
                <w:bCs/>
              </w:rPr>
            </w:pPr>
            <w:r w:rsidRPr="00346B89">
              <w:rPr>
                <w:rFonts w:ascii="Cambria" w:hAnsi="Cambria" w:cs="Cambria"/>
              </w:rPr>
              <w:t>Окисление соли хрома (III) пероксидом водорода. Окислительные свойства перманганата калия и дихромата калия в разных средах.</w:t>
            </w:r>
          </w:p>
        </w:tc>
        <w:tc>
          <w:tcPr>
            <w:tcW w:w="709" w:type="dxa"/>
          </w:tcPr>
          <w:p w:rsidR="00AC22E8" w:rsidRPr="00253F5A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Pr="003A5F10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</w:t>
            </w:r>
            <w:r w:rsidRPr="003A5F10">
              <w:rPr>
                <w:rFonts w:ascii="Georgia" w:hAnsi="Georgia" w:cs="Georgia"/>
              </w:rPr>
              <w:t>2</w:t>
            </w:r>
          </w:p>
        </w:tc>
        <w:tc>
          <w:tcPr>
            <w:tcW w:w="1276" w:type="dxa"/>
          </w:tcPr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AC22E8" w:rsidRPr="00E941D1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</w:t>
            </w:r>
            <w:proofErr w:type="spellEnd"/>
          </w:p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скую связь</w:t>
            </w:r>
          </w:p>
        </w:tc>
        <w:tc>
          <w:tcPr>
            <w:tcW w:w="1417" w:type="dxa"/>
          </w:tcPr>
          <w:p w:rsidR="00AC22E8" w:rsidRPr="005A55CB" w:rsidRDefault="00AC22E8" w:rsidP="005A5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CB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Pr="00AF44F9" w:rsidRDefault="00AC22E8" w:rsidP="005A5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CB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Задание№12 </w:t>
            </w:r>
          </w:p>
        </w:tc>
        <w:tc>
          <w:tcPr>
            <w:tcW w:w="1418" w:type="dxa"/>
          </w:tcPr>
          <w:p w:rsidR="00AC22E8" w:rsidRDefault="00AC22E8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2E8" w:rsidRDefault="00AC22E8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27</w:t>
            </w:r>
          </w:p>
        </w:tc>
        <w:tc>
          <w:tcPr>
            <w:tcW w:w="4682" w:type="dxa"/>
          </w:tcPr>
          <w:p w:rsidR="00AC22E8" w:rsidRPr="00346B89" w:rsidRDefault="00AC22E8" w:rsidP="00500B2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Решение экспериментальных задач на получение веществ</w:t>
            </w:r>
          </w:p>
        </w:tc>
        <w:tc>
          <w:tcPr>
            <w:tcW w:w="709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Л.Р.№13</w:t>
            </w:r>
          </w:p>
        </w:tc>
        <w:tc>
          <w:tcPr>
            <w:tcW w:w="1276" w:type="dxa"/>
          </w:tcPr>
          <w:p w:rsidR="00AC22E8" w:rsidRDefault="00AC22E8" w:rsidP="0050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1417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Задание№13 </w:t>
            </w:r>
          </w:p>
        </w:tc>
        <w:tc>
          <w:tcPr>
            <w:tcW w:w="1418" w:type="dxa"/>
          </w:tcPr>
          <w:p w:rsidR="00AC22E8" w:rsidRDefault="00AC22E8" w:rsidP="00500B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3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28</w:t>
            </w:r>
          </w:p>
        </w:tc>
        <w:tc>
          <w:tcPr>
            <w:tcW w:w="4682" w:type="dxa"/>
          </w:tcPr>
          <w:p w:rsidR="00AC22E8" w:rsidRPr="00346B89" w:rsidRDefault="00AC22E8" w:rsidP="00210AB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Ознакомление с различными видами топлива. </w:t>
            </w:r>
          </w:p>
          <w:p w:rsidR="00AC22E8" w:rsidRPr="00346B89" w:rsidRDefault="00AC22E8" w:rsidP="00500B24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Pr="00AC5EF3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Л.р.№13</w:t>
            </w:r>
          </w:p>
        </w:tc>
        <w:tc>
          <w:tcPr>
            <w:tcW w:w="1276" w:type="dxa"/>
          </w:tcPr>
          <w:p w:rsidR="00AC22E8" w:rsidRPr="00E941D1" w:rsidRDefault="00AC22E8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Default="00AC22E8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  <w:p w:rsidR="00AC22E8" w:rsidRDefault="00AC22E8" w:rsidP="00210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2E8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</w:p>
          <w:p w:rsidR="00AC22E8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вить конспект:</w:t>
            </w:r>
          </w:p>
          <w:p w:rsidR="00AC22E8" w:rsidRDefault="00AC22E8" w:rsidP="00C83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</w:tc>
        <w:tc>
          <w:tcPr>
            <w:tcW w:w="1417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Задание№14 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8" w:rsidRPr="00AF44F9" w:rsidTr="00C94633">
        <w:trPr>
          <w:trHeight w:val="274"/>
        </w:trPr>
        <w:tc>
          <w:tcPr>
            <w:tcW w:w="564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29</w:t>
            </w:r>
          </w:p>
        </w:tc>
        <w:tc>
          <w:tcPr>
            <w:tcW w:w="4682" w:type="dxa"/>
          </w:tcPr>
          <w:p w:rsidR="00AC22E8" w:rsidRPr="00346B89" w:rsidRDefault="00AC22E8" w:rsidP="00210AB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Решение экспериментальных задач на распознавание веществ</w:t>
            </w:r>
          </w:p>
        </w:tc>
        <w:tc>
          <w:tcPr>
            <w:tcW w:w="709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AC22E8" w:rsidRDefault="00AC22E8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</w:t>
            </w:r>
            <w:proofErr w:type="gramStart"/>
            <w:r>
              <w:rPr>
                <w:rFonts w:ascii="Georgia" w:hAnsi="Georgia" w:cs="Georgia"/>
              </w:rPr>
              <w:t>Р</w:t>
            </w:r>
            <w:proofErr w:type="gramEnd"/>
            <w:r>
              <w:rPr>
                <w:rFonts w:ascii="Georgia" w:hAnsi="Georgia" w:cs="Georgia"/>
              </w:rPr>
              <w:t xml:space="preserve"> №14</w:t>
            </w:r>
          </w:p>
        </w:tc>
        <w:tc>
          <w:tcPr>
            <w:tcW w:w="1276" w:type="dxa"/>
          </w:tcPr>
          <w:p w:rsidR="00AC22E8" w:rsidRPr="00C95A57" w:rsidRDefault="00AC22E8" w:rsidP="00C9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7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  <w:p w:rsidR="00AC22E8" w:rsidRDefault="00AC22E8" w:rsidP="00C95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7">
              <w:rPr>
                <w:rFonts w:ascii="Times New Roman" w:hAnsi="Times New Roman" w:cs="Times New Roman"/>
                <w:sz w:val="24"/>
                <w:szCs w:val="24"/>
              </w:rPr>
              <w:t>ОИ-2</w:t>
            </w:r>
          </w:p>
        </w:tc>
        <w:tc>
          <w:tcPr>
            <w:tcW w:w="1418" w:type="dxa"/>
          </w:tcPr>
          <w:p w:rsidR="00AC22E8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</w:t>
            </w:r>
            <w:r>
              <w:rPr>
                <w:rFonts w:ascii="Cambria" w:hAnsi="Cambria" w:cs="Cambria"/>
              </w:rPr>
              <w:lastRenderedPageBreak/>
              <w:t>ние веществ.</w:t>
            </w:r>
          </w:p>
        </w:tc>
        <w:tc>
          <w:tcPr>
            <w:tcW w:w="1417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ОИ-1</w:t>
            </w:r>
          </w:p>
        </w:tc>
        <w:tc>
          <w:tcPr>
            <w:tcW w:w="1276" w:type="dxa"/>
          </w:tcPr>
          <w:p w:rsidR="00AC22E8" w:rsidRPr="00AF44F9" w:rsidRDefault="00AC22E8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2E8" w:rsidRDefault="00AC22E8" w:rsidP="0040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8">
              <w:rPr>
                <w:rFonts w:ascii="Times New Roman" w:hAnsi="Times New Roman" w:cs="Times New Roman"/>
                <w:sz w:val="24"/>
                <w:szCs w:val="24"/>
              </w:rPr>
              <w:t xml:space="preserve">Задание№14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C22E8" w:rsidRDefault="00AC22E8" w:rsidP="00404F2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30</w:t>
            </w:r>
          </w:p>
        </w:tc>
        <w:tc>
          <w:tcPr>
            <w:tcW w:w="4682" w:type="dxa"/>
          </w:tcPr>
          <w:p w:rsidR="00C94633" w:rsidRPr="00346B89" w:rsidRDefault="00C94633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C94633" w:rsidRPr="00CC0371" w:rsidRDefault="00C94633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Теория строения органических соединений </w:t>
            </w:r>
            <w:proofErr w:type="spellStart"/>
            <w:r w:rsidRPr="00346B89">
              <w:rPr>
                <w:rFonts w:ascii="Cambria" w:hAnsi="Cambria" w:cs="Cambria"/>
              </w:rPr>
              <w:t>А.М.Бутлерова</w:t>
            </w:r>
            <w:proofErr w:type="spellEnd"/>
            <w:r w:rsidRPr="00346B89">
              <w:rPr>
                <w:rFonts w:ascii="Cambria" w:hAnsi="Cambria" w:cs="Cambria"/>
              </w:rPr>
              <w:t xml:space="preserve">. Предпосылки создания теории строения. Основные положения теории строения </w:t>
            </w:r>
            <w:proofErr w:type="spellStart"/>
            <w:r w:rsidRPr="00346B89">
              <w:rPr>
                <w:rFonts w:ascii="Cambria" w:hAnsi="Cambria" w:cs="Cambria"/>
              </w:rPr>
              <w:t>А.М.Бутлерова</w:t>
            </w:r>
            <w:proofErr w:type="spellEnd"/>
            <w:r w:rsidRPr="00346B89">
              <w:rPr>
                <w:rFonts w:ascii="Cambria" w:hAnsi="Cambria" w:cs="Cambria"/>
              </w:rPr>
              <w:t xml:space="preserve">. Химическое строение и свойства органических веществ. Понятие об изомерии. Способы отображения строения молекулы (формулы, модели). Значение теории </w:t>
            </w:r>
            <w:proofErr w:type="spellStart"/>
            <w:r w:rsidRPr="00346B89">
              <w:rPr>
                <w:rFonts w:ascii="Cambria" w:hAnsi="Cambria" w:cs="Cambria"/>
              </w:rPr>
              <w:t>А.М.Бутлерова</w:t>
            </w:r>
            <w:proofErr w:type="spellEnd"/>
            <w:r w:rsidRPr="00346B89">
              <w:rPr>
                <w:rFonts w:ascii="Cambria" w:hAnsi="Cambria" w:cs="Cambria"/>
              </w:rPr>
              <w:t xml:space="preserve"> для развития органическо</w:t>
            </w:r>
            <w:r>
              <w:rPr>
                <w:rFonts w:ascii="Cambria" w:hAnsi="Cambria" w:cs="Cambria"/>
              </w:rPr>
              <w:t xml:space="preserve">й химии и химических прогнозов. </w:t>
            </w:r>
            <w:r w:rsidRPr="00346B89">
              <w:rPr>
                <w:rFonts w:ascii="Cambria" w:hAnsi="Cambria" w:cs="Cambria"/>
              </w:rPr>
              <w:t xml:space="preserve">Строение атома углерода. Электронное облако и </w:t>
            </w:r>
            <w:proofErr w:type="spellStart"/>
            <w:r w:rsidR="00BF50C7">
              <w:rPr>
                <w:rFonts w:ascii="Cambria" w:hAnsi="Cambria" w:cs="Cambria"/>
              </w:rPr>
              <w:t>орбиталь</w:t>
            </w:r>
            <w:proofErr w:type="spellEnd"/>
            <w:r w:rsidR="00BF50C7">
              <w:rPr>
                <w:rFonts w:ascii="Cambria" w:hAnsi="Cambria" w:cs="Cambria"/>
              </w:rPr>
              <w:t>, s- и р-</w:t>
            </w:r>
            <w:proofErr w:type="spellStart"/>
            <w:r w:rsidR="00BF50C7">
              <w:rPr>
                <w:rFonts w:ascii="Cambria" w:hAnsi="Cambria" w:cs="Cambria"/>
              </w:rPr>
              <w:t>орбитали</w:t>
            </w:r>
            <w:proofErr w:type="spellEnd"/>
            <w:r w:rsidR="00BF50C7">
              <w:rPr>
                <w:rFonts w:ascii="Cambria" w:hAnsi="Cambria" w:cs="Cambria"/>
              </w:rPr>
              <w:t>. Элек</w:t>
            </w:r>
            <w:r w:rsidRPr="00346B89">
              <w:rPr>
                <w:rFonts w:ascii="Cambria" w:hAnsi="Cambria" w:cs="Cambria"/>
              </w:rPr>
              <w:t xml:space="preserve">тронные и электронно-графические формулы атома углерода в основном и возбужденном состояниях.  Понятие гибридизации.  Классификация органических соединений. Классификация органических веществ в зависимости от строения углеродной цепи. Понятие </w:t>
            </w:r>
            <w:r w:rsidRPr="00346B89">
              <w:rPr>
                <w:rFonts w:ascii="Cambria" w:hAnsi="Cambria" w:cs="Cambria"/>
              </w:rPr>
              <w:lastRenderedPageBreak/>
              <w:t>функциональной группы. Классификация органических веществ</w:t>
            </w:r>
            <w:r>
              <w:rPr>
                <w:rFonts w:ascii="Cambria" w:hAnsi="Cambria" w:cs="Cambria"/>
              </w:rPr>
              <w:t xml:space="preserve"> по типу функциональной группы. </w:t>
            </w:r>
            <w:r w:rsidRPr="00346B89">
              <w:rPr>
                <w:rFonts w:ascii="Cambria" w:hAnsi="Cambria" w:cs="Cambria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Default="00C52883" w:rsidP="003A5F10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C832C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C832C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r w:rsidRPr="00790172">
              <w:rPr>
                <w:rFonts w:ascii="Cambria" w:hAnsi="Cambria" w:cs="Cambria"/>
              </w:rPr>
              <w:t xml:space="preserve">Классификация </w:t>
            </w:r>
            <w:proofErr w:type="spellStart"/>
            <w:r w:rsidRPr="00790172">
              <w:rPr>
                <w:rFonts w:ascii="Cambria" w:hAnsi="Cambria" w:cs="Cambria"/>
              </w:rPr>
              <w:t>органичес</w:t>
            </w:r>
            <w:proofErr w:type="spellEnd"/>
          </w:p>
          <w:p w:rsidR="00C94633" w:rsidRDefault="00C94633" w:rsidP="00C832C1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ких </w:t>
            </w:r>
            <w:proofErr w:type="spellStart"/>
            <w:r>
              <w:rPr>
                <w:rFonts w:ascii="Cambria" w:hAnsi="Cambria" w:cs="Cambria"/>
              </w:rPr>
              <w:t>соединени</w:t>
            </w:r>
            <w:proofErr w:type="spellEnd"/>
            <w:r>
              <w:rPr>
                <w:rFonts w:ascii="Cambria" w:hAnsi="Cambria" w:cs="Cambria"/>
              </w:rPr>
              <w:t>»</w:t>
            </w:r>
          </w:p>
          <w:p w:rsidR="00C94633" w:rsidRPr="00346B89" w:rsidRDefault="00C94633" w:rsidP="00A1432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E941D1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31</w:t>
            </w:r>
          </w:p>
        </w:tc>
        <w:tc>
          <w:tcPr>
            <w:tcW w:w="4682" w:type="dxa"/>
          </w:tcPr>
          <w:p w:rsidR="00C94633" w:rsidRPr="00346B89" w:rsidRDefault="00C94633" w:rsidP="00CC037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  <w:b/>
                <w:bCs/>
              </w:rPr>
              <w:t>Практическая работа</w:t>
            </w:r>
            <w:r w:rsidRPr="00346B89">
              <w:rPr>
                <w:rFonts w:ascii="Cambria" w:hAnsi="Cambria" w:cs="Cambria"/>
              </w:rPr>
              <w:t>.</w:t>
            </w:r>
          </w:p>
          <w:p w:rsidR="00C94633" w:rsidRPr="00A14352" w:rsidRDefault="00C94633" w:rsidP="00CC0371">
            <w:pPr>
              <w:spacing w:before="60"/>
              <w:jc w:val="both"/>
              <w:rPr>
                <w:rFonts w:cs="Times New Roman"/>
                <w:sz w:val="24"/>
                <w:szCs w:val="24"/>
              </w:rPr>
            </w:pPr>
            <w:r w:rsidRPr="00346B89">
              <w:rPr>
                <w:rFonts w:ascii="Cambria" w:hAnsi="Cambria" w:cs="Cambria"/>
              </w:rPr>
              <w:t>Обнаружение углерода и водорода в органическом соединении. Обнаружение галогенов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AC5EF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п.р.№</w:t>
            </w:r>
            <w:r w:rsidRPr="003A5F10">
              <w:rPr>
                <w:rFonts w:ascii="Georgia" w:hAnsi="Georgia" w:cs="Georgia"/>
              </w:rPr>
              <w:t>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,а11</w:t>
            </w:r>
          </w:p>
          <w:p w:rsidR="00C94633" w:rsidRPr="00E81149" w:rsidRDefault="00C94633" w:rsidP="00CC0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Pr="00214A65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214A65"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Pr="00214A65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65">
              <w:rPr>
                <w:rFonts w:ascii="Cambria" w:hAnsi="Cambria" w:cs="Cambria"/>
              </w:rPr>
              <w:t>вить конспект:  Классификация органических веществ</w:t>
            </w: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94633" w:rsidRPr="00AF44F9" w:rsidRDefault="00C94633" w:rsidP="00AC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</w:p>
        </w:tc>
        <w:tc>
          <w:tcPr>
            <w:tcW w:w="1418" w:type="dxa"/>
          </w:tcPr>
          <w:p w:rsidR="00C94633" w:rsidRDefault="00C94633" w:rsidP="00AC22E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D94033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32</w:t>
            </w:r>
          </w:p>
        </w:tc>
        <w:tc>
          <w:tcPr>
            <w:tcW w:w="4682" w:type="dxa"/>
          </w:tcPr>
          <w:p w:rsidR="00C94633" w:rsidRPr="00A14321" w:rsidRDefault="00C94633" w:rsidP="00A14321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Предельные углеводороды. Гомологический ряд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об углеводородах. Особенности строения предельных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Алканы</w:t>
            </w:r>
            <w:proofErr w:type="spellEnd"/>
            <w:r w:rsidRPr="00346B89">
              <w:rPr>
                <w:rFonts w:ascii="Cambria" w:hAnsi="Cambria" w:cs="Cambria"/>
              </w:rPr>
              <w:t xml:space="preserve"> как представ</w:t>
            </w:r>
            <w:r>
              <w:rPr>
                <w:rFonts w:ascii="Cambria" w:hAnsi="Cambria" w:cs="Cambria"/>
              </w:rPr>
              <w:t xml:space="preserve">ители предельных </w:t>
            </w:r>
            <w:proofErr w:type="spellStart"/>
            <w:r>
              <w:rPr>
                <w:rFonts w:ascii="Cambria" w:hAnsi="Cambria" w:cs="Cambria"/>
              </w:rPr>
              <w:t>углеводородов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Э</w:t>
            </w:r>
            <w:proofErr w:type="gramEnd"/>
            <w:r w:rsidRPr="00346B89">
              <w:rPr>
                <w:rFonts w:ascii="Cambria" w:hAnsi="Cambria" w:cs="Cambria"/>
              </w:rPr>
              <w:t>лектронное</w:t>
            </w:r>
            <w:proofErr w:type="spellEnd"/>
            <w:r w:rsidRPr="00346B89">
              <w:rPr>
                <w:rFonts w:ascii="Cambria" w:hAnsi="Cambria" w:cs="Cambria"/>
              </w:rPr>
              <w:t xml:space="preserve"> и пространственное строение молекулы метана и других </w:t>
            </w:r>
            <w:proofErr w:type="spellStart"/>
            <w:r w:rsidRPr="00346B89">
              <w:rPr>
                <w:rFonts w:ascii="Cambria" w:hAnsi="Cambria" w:cs="Cambria"/>
              </w:rPr>
              <w:t>алканов.Го-мологический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и изомерия парафинов. Нормальное и разветвленное строение углеродной цепи.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и алкильных заместителей. Физические свой</w:t>
            </w:r>
            <w:r>
              <w:rPr>
                <w:rFonts w:ascii="Cambria" w:hAnsi="Cambria" w:cs="Cambria"/>
              </w:rPr>
              <w:t xml:space="preserve">ства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 xml:space="preserve">. </w:t>
            </w:r>
            <w:proofErr w:type="spellStart"/>
            <w:r>
              <w:rPr>
                <w:rFonts w:ascii="Cambria" w:hAnsi="Cambria" w:cs="Cambria"/>
              </w:rPr>
              <w:t>Алканы</w:t>
            </w:r>
            <w:proofErr w:type="spellEnd"/>
            <w:r>
              <w:rPr>
                <w:rFonts w:ascii="Cambria" w:hAnsi="Cambria" w:cs="Cambria"/>
              </w:rPr>
              <w:t xml:space="preserve"> в </w:t>
            </w:r>
            <w:proofErr w:type="spellStart"/>
            <w:r>
              <w:rPr>
                <w:rFonts w:ascii="Cambria" w:hAnsi="Cambria" w:cs="Cambria"/>
              </w:rPr>
              <w:t>природе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SR-типа: галогенирование (работы </w:t>
            </w:r>
            <w:proofErr w:type="spellStart"/>
            <w:r w:rsidRPr="00346B89">
              <w:rPr>
                <w:rFonts w:ascii="Cambria" w:hAnsi="Cambria" w:cs="Cambria"/>
              </w:rPr>
              <w:t>Н.Н.Семенова</w:t>
            </w:r>
            <w:proofErr w:type="spellEnd"/>
            <w:r w:rsidRPr="00346B89">
              <w:rPr>
                <w:rFonts w:ascii="Cambria" w:hAnsi="Cambria" w:cs="Cambria"/>
              </w:rPr>
              <w:t xml:space="preserve">), </w:t>
            </w:r>
            <w:r w:rsidRPr="00346B89">
              <w:rPr>
                <w:rFonts w:ascii="Cambria" w:hAnsi="Cambria" w:cs="Cambria"/>
              </w:rPr>
              <w:lastRenderedPageBreak/>
              <w:t xml:space="preserve">нитрование по Коновалову. Механизм реакции хлорирования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Крекинг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, различные виды крекинга, применение в промышленности. Пиролиз и конверси</w:t>
            </w:r>
            <w:r>
              <w:rPr>
                <w:rFonts w:ascii="Cambria" w:hAnsi="Cambria" w:cs="Cambria"/>
              </w:rPr>
              <w:t xml:space="preserve">я метана, изомеризация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П</w:t>
            </w:r>
            <w:proofErr w:type="gramEnd"/>
            <w:r w:rsidRPr="00346B89">
              <w:rPr>
                <w:rFonts w:ascii="Cambria" w:hAnsi="Cambria" w:cs="Cambria"/>
              </w:rPr>
              <w:t>рименение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и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. О</w:t>
            </w:r>
            <w:r>
              <w:rPr>
                <w:rFonts w:ascii="Cambria" w:hAnsi="Cambria" w:cs="Cambria"/>
              </w:rPr>
              <w:t xml:space="preserve">бласти применения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Про</w:t>
            </w:r>
            <w:r w:rsidRPr="00346B89">
              <w:rPr>
                <w:rFonts w:ascii="Cambria" w:hAnsi="Cambria" w:cs="Cambria"/>
              </w:rPr>
              <w:t xml:space="preserve">мышленные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>: получение из природных источников, крекинг парафинов, получение синтетического б</w:t>
            </w:r>
            <w:r>
              <w:rPr>
                <w:rFonts w:ascii="Cambria" w:hAnsi="Cambria" w:cs="Cambria"/>
              </w:rPr>
              <w:t xml:space="preserve">ензина, газификация угля, </w:t>
            </w:r>
            <w:proofErr w:type="spellStart"/>
            <w:r>
              <w:rPr>
                <w:rFonts w:ascii="Cambria" w:hAnsi="Cambria" w:cs="Cambria"/>
              </w:rPr>
              <w:t>гидри</w:t>
            </w:r>
            <w:r w:rsidRPr="00346B89">
              <w:rPr>
                <w:rFonts w:ascii="Cambria" w:hAnsi="Cambria" w:cs="Cambria"/>
              </w:rPr>
              <w:t>рованиеалканов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: синтез </w:t>
            </w:r>
            <w:proofErr w:type="spellStart"/>
            <w:r w:rsidRPr="00346B89">
              <w:rPr>
                <w:rFonts w:ascii="Cambria" w:hAnsi="Cambria" w:cs="Cambria"/>
              </w:rPr>
              <w:t>Вюрца</w:t>
            </w:r>
            <w:proofErr w:type="spellEnd"/>
            <w:r w:rsidRPr="00346B89">
              <w:rPr>
                <w:rFonts w:ascii="Cambria" w:hAnsi="Cambria" w:cs="Cambria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</w:rPr>
              <w:t>декарбоксилирование</w:t>
            </w:r>
            <w:proofErr w:type="spellEnd"/>
            <w:r w:rsidRPr="00346B89">
              <w:rPr>
                <w:rFonts w:ascii="Cambria" w:hAnsi="Cambria" w:cs="Cambria"/>
              </w:rPr>
              <w:t xml:space="preserve">, гидролиз карбида </w:t>
            </w:r>
            <w:r>
              <w:rPr>
                <w:rFonts w:ascii="Cambria" w:hAnsi="Cambria" w:cs="Cambria"/>
              </w:rPr>
              <w:t xml:space="preserve">алюминия. </w:t>
            </w:r>
            <w:proofErr w:type="spellStart"/>
            <w:r w:rsidRPr="00346B89">
              <w:rPr>
                <w:rFonts w:ascii="Cambria" w:hAnsi="Cambria" w:cs="Cambria"/>
              </w:rPr>
              <w:t>Циклоалканы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, их общая формула. Понятие о напряжении цикла. Изомерия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Химические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Специфика свойств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с малым размером цикла. Реакции присоединения и радикального замещения.</w:t>
            </w:r>
            <w:r>
              <w:rPr>
                <w:rFonts w:ascii="Cambria" w:hAnsi="Cambria" w:cs="Cambria"/>
              </w:rPr>
              <w:t xml:space="preserve"> Моделирование молекул углеводородов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E8114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790172"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</w:t>
            </w:r>
            <w:proofErr w:type="spellStart"/>
            <w:r w:rsidRPr="00790172">
              <w:rPr>
                <w:rFonts w:ascii="Cambria" w:hAnsi="Cambria" w:cs="Cambria"/>
              </w:rPr>
              <w:t>примене</w:t>
            </w:r>
            <w:proofErr w:type="spell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72">
              <w:rPr>
                <w:rFonts w:ascii="Cambria" w:hAnsi="Cambria" w:cs="Cambria"/>
              </w:rPr>
              <w:t>ния</w:t>
            </w:r>
            <w:proofErr w:type="spellEnd"/>
            <w:r w:rsidRPr="00790172">
              <w:rPr>
                <w:rFonts w:ascii="Cambria" w:hAnsi="Cambria" w:cs="Cambria"/>
              </w:rPr>
              <w:t xml:space="preserve">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A1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</w:p>
          <w:p w:rsidR="00C94633" w:rsidRDefault="00C94633" w:rsidP="00A1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C94633" w:rsidRPr="00AF44F9" w:rsidRDefault="00C94633" w:rsidP="00A1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3CA" w:rsidRPr="00AF44F9" w:rsidTr="00C94633">
        <w:trPr>
          <w:trHeight w:val="273"/>
        </w:trPr>
        <w:tc>
          <w:tcPr>
            <w:tcW w:w="564" w:type="dxa"/>
          </w:tcPr>
          <w:p w:rsidR="005F33CA" w:rsidRDefault="005F33CA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33</w:t>
            </w: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</w:p>
          <w:p w:rsidR="005F33CA" w:rsidRDefault="005F33CA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34</w:t>
            </w:r>
          </w:p>
        </w:tc>
        <w:tc>
          <w:tcPr>
            <w:tcW w:w="4682" w:type="dxa"/>
          </w:tcPr>
          <w:p w:rsidR="005F33CA" w:rsidRDefault="005F33CA" w:rsidP="00B769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Этиленовые </w:t>
            </w:r>
            <w:proofErr w:type="spellStart"/>
            <w:r>
              <w:rPr>
                <w:rFonts w:ascii="Cambria" w:hAnsi="Cambria" w:cs="Cambria"/>
              </w:rPr>
              <w:t>углеводороды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Г</w:t>
            </w:r>
            <w:proofErr w:type="gramEnd"/>
            <w:r w:rsidRPr="00346B89">
              <w:rPr>
                <w:rFonts w:ascii="Cambria" w:hAnsi="Cambria" w:cs="Cambria"/>
              </w:rPr>
              <w:t>омологический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Изомерия </w:t>
            </w:r>
            <w:proofErr w:type="gramStart"/>
            <w:r w:rsidRPr="00346B89">
              <w:rPr>
                <w:rFonts w:ascii="Cambria" w:hAnsi="Cambria" w:cs="Cambria"/>
              </w:rPr>
              <w:t>этиле-новых</w:t>
            </w:r>
            <w:proofErr w:type="gramEnd"/>
            <w:r w:rsidRPr="00346B89">
              <w:rPr>
                <w:rFonts w:ascii="Cambria" w:hAnsi="Cambria" w:cs="Cambria"/>
              </w:rPr>
              <w:t xml:space="preserve">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алкенов.Электрофильный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      </w:r>
            <w:proofErr w:type="spellStart"/>
            <w:r w:rsidRPr="00346B89">
              <w:rPr>
                <w:rFonts w:ascii="Cambria" w:hAnsi="Cambria" w:cs="Cambria"/>
              </w:rPr>
              <w:t>гидрогалогенирования</w:t>
            </w:r>
            <w:proofErr w:type="spellEnd"/>
            <w:r w:rsidRPr="00346B89">
              <w:rPr>
                <w:rFonts w:ascii="Cambria" w:hAnsi="Cambria" w:cs="Cambria"/>
              </w:rPr>
              <w:t>, гидратации, гидрирования.</w:t>
            </w:r>
            <w:proofErr w:type="gramStart"/>
            <w:r>
              <w:rPr>
                <w:rFonts w:ascii="Cambria" w:hAnsi="Cambria" w:cs="Cambria"/>
              </w:rPr>
              <w:t xml:space="preserve"> .</w:t>
            </w:r>
            <w:proofErr w:type="gramEnd"/>
            <w:r>
              <w:rPr>
                <w:rFonts w:ascii="Cambria" w:hAnsi="Cambria" w:cs="Cambria"/>
              </w:rPr>
              <w:t xml:space="preserve"> Понятие о реакциях полимериза</w:t>
            </w:r>
            <w:r w:rsidRPr="00346B89">
              <w:rPr>
                <w:rFonts w:ascii="Cambria" w:hAnsi="Cambria" w:cs="Cambria"/>
              </w:rPr>
              <w:t xml:space="preserve">ции. Горение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окисления в мягких и жестких условиях. Реакция Вагнера и ее значение для обнаружения непредельных углеводородов, получения </w:t>
            </w:r>
            <w:proofErr w:type="spellStart"/>
            <w:r w:rsidRPr="00346B89">
              <w:rPr>
                <w:rFonts w:ascii="Cambria" w:hAnsi="Cambria" w:cs="Cambria"/>
              </w:rPr>
              <w:t>гликолей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рименение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и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Использование высокой реакционной способности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в химической промышлен</w:t>
            </w:r>
            <w:r>
              <w:rPr>
                <w:rFonts w:ascii="Cambria" w:hAnsi="Cambria" w:cs="Cambria"/>
              </w:rPr>
              <w:t>ности. Применение этилена и про</w:t>
            </w:r>
            <w:r w:rsidRPr="00346B89">
              <w:rPr>
                <w:rFonts w:ascii="Cambria" w:hAnsi="Cambria" w:cs="Cambria"/>
              </w:rPr>
              <w:t xml:space="preserve">пилена. Промышленные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Реакции дегидрирования и </w:t>
            </w:r>
            <w:r w:rsidRPr="00346B89">
              <w:rPr>
                <w:rFonts w:ascii="Cambria" w:hAnsi="Cambria" w:cs="Cambria"/>
              </w:rPr>
              <w:lastRenderedPageBreak/>
              <w:t xml:space="preserve">крекинга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>.</w:t>
            </w:r>
          </w:p>
          <w:p w:rsidR="005F33CA" w:rsidRPr="00346B89" w:rsidRDefault="005F33CA" w:rsidP="00B769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Получение этилена и опыты  с ним</w:t>
            </w:r>
          </w:p>
        </w:tc>
        <w:tc>
          <w:tcPr>
            <w:tcW w:w="709" w:type="dxa"/>
          </w:tcPr>
          <w:p w:rsidR="005F33CA" w:rsidRDefault="005F33CA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Pr="00253F5A" w:rsidRDefault="005F33CA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5F33CA" w:rsidRDefault="005F33CA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лекция</w:t>
            </w: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Default="005F33CA" w:rsidP="00B769FF">
            <w:pPr>
              <w:rPr>
                <w:rFonts w:ascii="Georgia" w:hAnsi="Georgia" w:cs="Georgia"/>
              </w:rPr>
            </w:pPr>
          </w:p>
          <w:p w:rsidR="005F33CA" w:rsidRPr="00AC5EF3" w:rsidRDefault="005F33CA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</w:t>
            </w:r>
            <w:proofErr w:type="gramStart"/>
            <w:r>
              <w:rPr>
                <w:rFonts w:ascii="Georgia" w:hAnsi="Georgia" w:cs="Georgia"/>
              </w:rPr>
              <w:t>.р</w:t>
            </w:r>
            <w:proofErr w:type="gramEnd"/>
            <w:r>
              <w:rPr>
                <w:rFonts w:ascii="Georgia" w:hAnsi="Georgia" w:cs="Georgia"/>
              </w:rPr>
              <w:t>№17</w:t>
            </w:r>
          </w:p>
        </w:tc>
        <w:tc>
          <w:tcPr>
            <w:tcW w:w="1276" w:type="dxa"/>
          </w:tcPr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ОИ-3</w:t>
            </w: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Pr="00AF44F9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а,9,а11</w:t>
            </w:r>
          </w:p>
        </w:tc>
        <w:tc>
          <w:tcPr>
            <w:tcW w:w="1418" w:type="dxa"/>
          </w:tcPr>
          <w:p w:rsidR="005F33CA" w:rsidRDefault="005F33CA" w:rsidP="00B769F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Решение задач на вывод формул </w:t>
            </w:r>
            <w:proofErr w:type="spellStart"/>
            <w:r w:rsidRPr="00346B89">
              <w:rPr>
                <w:rFonts w:ascii="Cambria" w:hAnsi="Cambria" w:cs="Cambria"/>
              </w:rPr>
              <w:t>органи</w:t>
            </w:r>
            <w:proofErr w:type="spellEnd"/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Ческих</w:t>
            </w:r>
            <w:proofErr w:type="spellEnd"/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B89">
              <w:rPr>
                <w:rFonts w:ascii="Cambria" w:hAnsi="Cambria" w:cs="Cambria"/>
              </w:rPr>
              <w:t>соединенийИзомерия</w:t>
            </w:r>
            <w:proofErr w:type="spellEnd"/>
            <w:r w:rsidRPr="00346B89">
              <w:rPr>
                <w:rFonts w:ascii="Cambria" w:hAnsi="Cambria" w:cs="Cambria"/>
              </w:rPr>
              <w:t xml:space="preserve"> положения </w:t>
            </w:r>
            <w:proofErr w:type="gramStart"/>
            <w:r w:rsidRPr="00346B89">
              <w:rPr>
                <w:rFonts w:ascii="Cambria" w:hAnsi="Cambria" w:cs="Cambria"/>
              </w:rPr>
              <w:t>двойных</w:t>
            </w:r>
            <w:proofErr w:type="gramEnd"/>
            <w:r w:rsidRPr="00346B89">
              <w:rPr>
                <w:rFonts w:ascii="Cambria" w:hAnsi="Cambria" w:cs="Cambria"/>
              </w:rPr>
              <w:t xml:space="preserve"> и тройных связи</w:t>
            </w: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</w:p>
        </w:tc>
        <w:tc>
          <w:tcPr>
            <w:tcW w:w="1417" w:type="dxa"/>
          </w:tcPr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ОИ-5</w:t>
            </w: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5F33CA" w:rsidRPr="00AF44F9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Pr="00AF44F9" w:rsidRDefault="005F33CA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5F33CA" w:rsidRPr="00E81149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5F33CA" w:rsidRPr="00AF44F9" w:rsidRDefault="005F33CA" w:rsidP="00AC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418" w:type="dxa"/>
          </w:tcPr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CA" w:rsidRDefault="005F33CA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3 5</w:t>
            </w:r>
          </w:p>
        </w:tc>
        <w:tc>
          <w:tcPr>
            <w:tcW w:w="4682" w:type="dxa"/>
          </w:tcPr>
          <w:p w:rsidR="00C94633" w:rsidRPr="00346B89" w:rsidRDefault="00C94633" w:rsidP="00B57548">
            <w:pPr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Алкадиены</w:t>
            </w:r>
            <w:proofErr w:type="spellEnd"/>
            <w:r w:rsidRPr="00346B89">
              <w:rPr>
                <w:rFonts w:ascii="Cambria" w:hAnsi="Cambria" w:cs="Cambria"/>
              </w:rPr>
              <w:t xml:space="preserve">. Понятие и классификация диеновых углеводородов по </w:t>
            </w:r>
            <w:proofErr w:type="gramStart"/>
            <w:r w:rsidRPr="00346B89">
              <w:rPr>
                <w:rFonts w:ascii="Cambria" w:hAnsi="Cambria" w:cs="Cambria"/>
              </w:rPr>
              <w:t>взаимному</w:t>
            </w:r>
            <w:proofErr w:type="gramEnd"/>
            <w:r w:rsidRPr="00346B89">
              <w:rPr>
                <w:rFonts w:ascii="Cambria" w:hAnsi="Cambria" w:cs="Cambria"/>
              </w:rPr>
              <w:t xml:space="preserve"> рас-положению кратных связей в молекуле. Особенности электронного и</w:t>
            </w:r>
            <w:r>
              <w:rPr>
                <w:rFonts w:ascii="Cambria" w:hAnsi="Cambria" w:cs="Cambria"/>
              </w:rPr>
              <w:t xml:space="preserve"> пространствен</w:t>
            </w:r>
            <w:r w:rsidRPr="00346B89">
              <w:rPr>
                <w:rFonts w:ascii="Cambria" w:hAnsi="Cambria" w:cs="Cambria"/>
              </w:rPr>
              <w:t xml:space="preserve">ного строения сопряженных диенов. Понятие о </w:t>
            </w:r>
            <w:proofErr w:type="gramStart"/>
            <w:r w:rsidRPr="00346B89">
              <w:rPr>
                <w:rFonts w:ascii="Cambria" w:hAnsi="Cambria" w:cs="Cambria"/>
              </w:rPr>
              <w:t>π-</w:t>
            </w:r>
            <w:proofErr w:type="gramEnd"/>
            <w:r w:rsidRPr="00346B89">
              <w:rPr>
                <w:rFonts w:ascii="Cambria" w:hAnsi="Cambria" w:cs="Cambria"/>
              </w:rPr>
      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</w:t>
            </w:r>
            <w:proofErr w:type="spellStart"/>
            <w:r w:rsidRPr="00346B89">
              <w:rPr>
                <w:rFonts w:ascii="Cambria" w:hAnsi="Cambria" w:cs="Cambria"/>
              </w:rPr>
              <w:t>С.В.Леб</w:t>
            </w:r>
            <w:r>
              <w:rPr>
                <w:rFonts w:ascii="Cambria" w:hAnsi="Cambria" w:cs="Cambria"/>
              </w:rPr>
              <w:t>едева</w:t>
            </w:r>
            <w:proofErr w:type="spellEnd"/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деги-дрированиеалканов</w:t>
            </w:r>
            <w:proofErr w:type="spellEnd"/>
            <w:r>
              <w:rPr>
                <w:rFonts w:ascii="Cambria" w:hAnsi="Cambria" w:cs="Cambria"/>
              </w:rPr>
              <w:t xml:space="preserve">. </w:t>
            </w:r>
            <w:r w:rsidRPr="00346B89">
              <w:rPr>
                <w:rFonts w:ascii="Cambria" w:hAnsi="Cambria" w:cs="Cambria"/>
              </w:rPr>
              <w:t>Ацетиленовые углеводороды</w:t>
            </w:r>
            <w:r>
              <w:rPr>
                <w:rFonts w:ascii="Cambria" w:hAnsi="Cambria" w:cs="Cambria"/>
              </w:rPr>
              <w:t>.</w:t>
            </w:r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>. Номенклатура ацетиленовых углеводородов. Изомерия межклассовая, углеродного ск</w:t>
            </w:r>
            <w:r>
              <w:rPr>
                <w:rFonts w:ascii="Cambria" w:hAnsi="Cambria" w:cs="Cambria"/>
              </w:rPr>
              <w:t xml:space="preserve">елета, положения кратной </w:t>
            </w:r>
            <w:proofErr w:type="spellStart"/>
            <w:r>
              <w:rPr>
                <w:rFonts w:ascii="Cambria" w:hAnsi="Cambria" w:cs="Cambria"/>
              </w:rPr>
              <w:t>связи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и применение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Особенности реакций </w:t>
            </w:r>
            <w:r w:rsidRPr="00346B89">
              <w:rPr>
                <w:rFonts w:ascii="Cambria" w:hAnsi="Cambria" w:cs="Cambria"/>
              </w:rPr>
              <w:lastRenderedPageBreak/>
              <w:t xml:space="preserve">присоединения по тройной </w:t>
            </w:r>
            <w:proofErr w:type="gramStart"/>
            <w:r w:rsidRPr="00346B89">
              <w:rPr>
                <w:rFonts w:ascii="Cambria" w:hAnsi="Cambria" w:cs="Cambria"/>
              </w:rPr>
              <w:t>углерод-углеродной</w:t>
            </w:r>
            <w:proofErr w:type="gramEnd"/>
            <w:r w:rsidRPr="00346B89">
              <w:rPr>
                <w:rFonts w:ascii="Cambria" w:hAnsi="Cambria" w:cs="Cambria"/>
              </w:rPr>
              <w:t xml:space="preserve"> связи. Реакция </w:t>
            </w:r>
            <w:proofErr w:type="spellStart"/>
            <w:r w:rsidRPr="00346B89">
              <w:rPr>
                <w:rFonts w:ascii="Cambria" w:hAnsi="Cambria" w:cs="Cambria"/>
              </w:rPr>
              <w:t>Кучерова</w:t>
            </w:r>
            <w:proofErr w:type="spellEnd"/>
            <w:r w:rsidRPr="00346B89">
              <w:rPr>
                <w:rFonts w:ascii="Cambria" w:hAnsi="Cambria" w:cs="Cambria"/>
              </w:rPr>
              <w:t xml:space="preserve">. Правило Марковникова применительно к ацетиленам. Подвижность атома водорода (кислотные свойства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). Окисление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Реакция Зелинского. Применение ацетиленовых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Поливинилацетат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олучение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алкинов</w:t>
            </w:r>
            <w:proofErr w:type="spellEnd"/>
            <w:r w:rsidRPr="00346B89">
              <w:rPr>
                <w:rFonts w:ascii="Cambria" w:hAnsi="Cambria" w:cs="Cambria"/>
              </w:rPr>
              <w:t>. Получение ацетилена пиролизом метана и карбидным методом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Консультация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 xml:space="preserve"> 5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: «Номенклатура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алкинов</w:t>
            </w:r>
            <w:proofErr w:type="spellEnd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 и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алкадие</w:t>
            </w:r>
            <w:proofErr w:type="spell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нов</w:t>
            </w:r>
          </w:p>
        </w:tc>
        <w:tc>
          <w:tcPr>
            <w:tcW w:w="1417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ДИ-4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proofErr w:type="spellEnd"/>
          </w:p>
          <w:p w:rsidR="00C94633" w:rsidRPr="00AF44F9" w:rsidRDefault="00C94633" w:rsidP="00C0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36</w:t>
            </w:r>
          </w:p>
        </w:tc>
        <w:tc>
          <w:tcPr>
            <w:tcW w:w="4682" w:type="dxa"/>
          </w:tcPr>
          <w:p w:rsidR="00C94633" w:rsidRPr="00B57548" w:rsidRDefault="00C94633" w:rsidP="00B57548">
            <w:pPr>
              <w:rPr>
                <w:rFonts w:ascii="Cambria" w:hAnsi="Cambria" w:cs="Cambria"/>
              </w:rPr>
            </w:pPr>
            <w:proofErr w:type="gramStart"/>
            <w:r w:rsidRPr="00346B89">
              <w:rPr>
                <w:rFonts w:ascii="Cambria" w:hAnsi="Cambria" w:cs="Cambria"/>
              </w:rPr>
              <w:t>Ароматические</w:t>
            </w:r>
            <w:proofErr w:type="gramEnd"/>
            <w:r w:rsidRPr="00346B89">
              <w:rPr>
                <w:rFonts w:ascii="Cambria" w:hAnsi="Cambria" w:cs="Cambria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</w:rPr>
              <w:t>углеводородыГомологический</w:t>
            </w:r>
            <w:proofErr w:type="spellEnd"/>
            <w:r w:rsidRPr="00346B89">
              <w:rPr>
                <w:rFonts w:ascii="Cambria" w:hAnsi="Cambria" w:cs="Cambria"/>
              </w:rPr>
              <w:t xml:space="preserve"> ряд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>. Бензол как пред</w:t>
            </w:r>
            <w:r w:rsidR="00BF50C7">
              <w:rPr>
                <w:rFonts w:ascii="Cambria" w:hAnsi="Cambria" w:cs="Cambria"/>
              </w:rPr>
              <w:t xml:space="preserve">ставитель </w:t>
            </w:r>
            <w:proofErr w:type="spellStart"/>
            <w:r w:rsidR="00BF50C7">
              <w:rPr>
                <w:rFonts w:ascii="Cambria" w:hAnsi="Cambria" w:cs="Cambria"/>
              </w:rPr>
              <w:t>аренов</w:t>
            </w:r>
            <w:proofErr w:type="spellEnd"/>
            <w:r w:rsidR="00BF50C7">
              <w:rPr>
                <w:rFonts w:ascii="Cambria" w:hAnsi="Cambria" w:cs="Cambria"/>
              </w:rPr>
              <w:t>. Развитие пред</w:t>
            </w:r>
            <w:r w:rsidRPr="00346B89">
              <w:rPr>
                <w:rFonts w:ascii="Cambria" w:hAnsi="Cambria" w:cs="Cambria"/>
              </w:rPr>
              <w:t>ставлений о строении бензола. Современные пре</w:t>
            </w:r>
            <w:r>
              <w:rPr>
                <w:rFonts w:ascii="Cambria" w:hAnsi="Cambria" w:cs="Cambria"/>
              </w:rPr>
              <w:t>дставления об электронном и про</w:t>
            </w:r>
            <w:r w:rsidRPr="00346B89">
              <w:rPr>
                <w:rFonts w:ascii="Cambria" w:hAnsi="Cambria" w:cs="Cambria"/>
              </w:rPr>
              <w:t xml:space="preserve">странственном строении бензола. Образование ароматической </w:t>
            </w:r>
            <w:proofErr w:type="gramStart"/>
            <w:r w:rsidRPr="00346B89">
              <w:rPr>
                <w:rFonts w:ascii="Cambria" w:hAnsi="Cambria" w:cs="Cambria"/>
              </w:rPr>
              <w:t>π-</w:t>
            </w:r>
            <w:proofErr w:type="gramEnd"/>
            <w:r w:rsidRPr="00346B89">
              <w:rPr>
                <w:rFonts w:ascii="Cambria" w:hAnsi="Cambria" w:cs="Cambria"/>
              </w:rPr>
              <w:t xml:space="preserve">системы. Гомологи бензола, их номенклатура, общая формула. Номенклатура для </w:t>
            </w:r>
            <w:proofErr w:type="spellStart"/>
            <w:r w:rsidRPr="00346B89">
              <w:rPr>
                <w:rFonts w:ascii="Cambria" w:hAnsi="Cambria" w:cs="Cambria"/>
              </w:rPr>
              <w:t>дизамещенных</w:t>
            </w:r>
            <w:proofErr w:type="spellEnd"/>
            <w:r w:rsidRPr="00346B89">
              <w:rPr>
                <w:rFonts w:ascii="Cambria" w:hAnsi="Cambria" w:cs="Cambria"/>
              </w:rPr>
              <w:t xml:space="preserve"> про-</w:t>
            </w:r>
            <w:proofErr w:type="spellStart"/>
            <w:r w:rsidRPr="00346B89">
              <w:rPr>
                <w:rFonts w:ascii="Cambria" w:hAnsi="Cambria" w:cs="Cambria"/>
              </w:rPr>
              <w:t>изводных</w:t>
            </w:r>
            <w:proofErr w:type="spellEnd"/>
            <w:r w:rsidRPr="00346B89">
              <w:rPr>
                <w:rFonts w:ascii="Cambria" w:hAnsi="Cambria" w:cs="Cambria"/>
              </w:rPr>
              <w:t xml:space="preserve"> бензола: </w:t>
            </w:r>
            <w:proofErr w:type="spellStart"/>
            <w:r w:rsidRPr="00346B89">
              <w:rPr>
                <w:rFonts w:ascii="Cambria" w:hAnsi="Cambria" w:cs="Cambria"/>
              </w:rPr>
              <w:t>орт</w:t>
            </w:r>
            <w:proofErr w:type="gramStart"/>
            <w:r w:rsidRPr="00346B89">
              <w:rPr>
                <w:rFonts w:ascii="Cambria" w:hAnsi="Cambria" w:cs="Cambria"/>
              </w:rPr>
              <w:t>о</w:t>
            </w:r>
            <w:proofErr w:type="spellEnd"/>
            <w:r w:rsidRPr="00346B89">
              <w:rPr>
                <w:rFonts w:ascii="Cambria" w:hAnsi="Cambria" w:cs="Cambria"/>
              </w:rPr>
              <w:t>-</w:t>
            </w:r>
            <w:proofErr w:type="gramEnd"/>
            <w:r w:rsidRPr="00346B89">
              <w:rPr>
                <w:rFonts w:ascii="Cambria" w:hAnsi="Cambria" w:cs="Cambria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Примеры реакций </w:t>
            </w:r>
            <w:proofErr w:type="spellStart"/>
            <w:r w:rsidRPr="00346B89">
              <w:rPr>
                <w:rFonts w:ascii="Cambria" w:hAnsi="Cambria" w:cs="Cambria"/>
              </w:rPr>
              <w:t>электрофильного</w:t>
            </w:r>
            <w:proofErr w:type="spellEnd"/>
            <w:r w:rsidRPr="00346B89">
              <w:rPr>
                <w:rFonts w:ascii="Cambria" w:hAnsi="Cambria" w:cs="Cambria"/>
              </w:rPr>
              <w:t xml:space="preserve"> замещения: галогенирования, </w:t>
            </w:r>
            <w:proofErr w:type="spellStart"/>
            <w:r w:rsidRPr="00346B89">
              <w:rPr>
                <w:rFonts w:ascii="Cambria" w:hAnsi="Cambria" w:cs="Cambria"/>
              </w:rPr>
              <w:t>алкилирования</w:t>
            </w:r>
            <w:proofErr w:type="spellEnd"/>
            <w:r w:rsidRPr="00346B89">
              <w:rPr>
                <w:rFonts w:ascii="Cambria" w:hAnsi="Cambria" w:cs="Cambria"/>
              </w:rPr>
              <w:t xml:space="preserve"> (катализаторы </w:t>
            </w:r>
            <w:proofErr w:type="spellStart"/>
            <w:r w:rsidRPr="00346B89">
              <w:rPr>
                <w:rFonts w:ascii="Cambria" w:hAnsi="Cambria" w:cs="Cambria"/>
              </w:rPr>
              <w:t>Фриделя</w:t>
            </w:r>
            <w:proofErr w:type="spellEnd"/>
            <w:r w:rsidRPr="00346B89">
              <w:rPr>
                <w:rFonts w:ascii="Cambria" w:hAnsi="Cambria" w:cs="Cambria"/>
              </w:rPr>
              <w:t>—</w:t>
            </w:r>
            <w:proofErr w:type="spellStart"/>
            <w:r w:rsidRPr="00346B89">
              <w:rPr>
                <w:rFonts w:ascii="Cambria" w:hAnsi="Cambria" w:cs="Cambria"/>
              </w:rPr>
              <w:t>Крафтса</w:t>
            </w:r>
            <w:proofErr w:type="spellEnd"/>
            <w:r w:rsidRPr="00346B89">
              <w:rPr>
                <w:rFonts w:ascii="Cambria" w:hAnsi="Cambria" w:cs="Cambria"/>
              </w:rPr>
              <w:t>), нитрования, сульфирования. Реакции гидрирования и присое</w:t>
            </w:r>
            <w:r>
              <w:rPr>
                <w:rFonts w:ascii="Cambria" w:hAnsi="Cambria" w:cs="Cambria"/>
              </w:rPr>
              <w:t xml:space="preserve">динения </w:t>
            </w:r>
            <w:r>
              <w:rPr>
                <w:rFonts w:ascii="Cambria" w:hAnsi="Cambria" w:cs="Cambria"/>
              </w:rPr>
              <w:lastRenderedPageBreak/>
              <w:t>хлора к бензолу. Особен</w:t>
            </w:r>
            <w:r w:rsidRPr="00346B89">
              <w:rPr>
                <w:rFonts w:ascii="Cambria" w:hAnsi="Cambria" w:cs="Cambria"/>
              </w:rPr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Ориентация в реакциях </w:t>
            </w:r>
            <w:proofErr w:type="spellStart"/>
            <w:r w:rsidRPr="00346B89">
              <w:rPr>
                <w:rFonts w:ascii="Cambria" w:hAnsi="Cambria" w:cs="Cambria"/>
              </w:rPr>
              <w:t>электрофильного</w:t>
            </w:r>
            <w:proofErr w:type="spellEnd"/>
            <w:r w:rsidRPr="00346B89">
              <w:rPr>
                <w:rFonts w:ascii="Cambria" w:hAnsi="Cambria" w:cs="Cambria"/>
              </w:rPr>
              <w:t xml:space="preserve"> замещения. </w:t>
            </w:r>
            <w:proofErr w:type="spellStart"/>
            <w:r w:rsidRPr="00346B89">
              <w:rPr>
                <w:rFonts w:ascii="Cambria" w:hAnsi="Cambria" w:cs="Cambria"/>
              </w:rPr>
              <w:t>Ориентанты</w:t>
            </w:r>
            <w:proofErr w:type="spellEnd"/>
            <w:r w:rsidRPr="00346B89">
              <w:rPr>
                <w:rFonts w:ascii="Cambria" w:hAnsi="Cambria" w:cs="Cambria"/>
              </w:rPr>
              <w:t xml:space="preserve"> I и II рода.</w:t>
            </w:r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 xml:space="preserve">Применение и получение </w:t>
            </w:r>
            <w:proofErr w:type="spellStart"/>
            <w:r w:rsidRPr="00346B89">
              <w:rPr>
                <w:rFonts w:ascii="Cambria" w:hAnsi="Cambria" w:cs="Cambria"/>
              </w:rPr>
              <w:t>аренов</w:t>
            </w:r>
            <w:proofErr w:type="spellEnd"/>
            <w:r w:rsidRPr="00346B89">
              <w:rPr>
                <w:rFonts w:ascii="Cambria" w:hAnsi="Cambria" w:cs="Cambria"/>
              </w:rPr>
              <w:t>. Природные источники ароматических</w:t>
            </w:r>
            <w:r>
              <w:rPr>
                <w:rFonts w:ascii="Cambria" w:hAnsi="Cambria" w:cs="Cambria"/>
              </w:rPr>
              <w:t xml:space="preserve"> углеводо</w:t>
            </w:r>
            <w:r w:rsidRPr="00346B89">
              <w:rPr>
                <w:rFonts w:ascii="Cambria" w:hAnsi="Cambria" w:cs="Cambria"/>
              </w:rPr>
              <w:t xml:space="preserve">родов. Ароматизация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</w:rPr>
              <w:t>циклоалканов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r w:rsidRPr="00346B89">
              <w:rPr>
                <w:rFonts w:ascii="Cambria" w:hAnsi="Cambria" w:cs="Cambria"/>
              </w:rPr>
              <w:t>Алкилированиебензола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риродные</w:t>
            </w:r>
            <w:proofErr w:type="spellEnd"/>
            <w:r w:rsidRPr="00346B89">
              <w:rPr>
                <w:rFonts w:ascii="Cambria" w:hAnsi="Cambria" w:cs="Cambria"/>
              </w:rPr>
              <w:t xml:space="preserve"> источники </w:t>
            </w:r>
            <w:proofErr w:type="spellStart"/>
            <w:r w:rsidRPr="00346B89">
              <w:rPr>
                <w:rFonts w:ascii="Cambria" w:hAnsi="Cambria" w:cs="Cambria"/>
              </w:rPr>
              <w:t>углеводородов</w:t>
            </w:r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Нефть</w:t>
            </w:r>
            <w:proofErr w:type="spellEnd"/>
            <w:r w:rsidRPr="00346B89">
              <w:rPr>
                <w:rFonts w:ascii="Cambria" w:hAnsi="Cambria" w:cs="Cambria"/>
              </w:rPr>
              <w:t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      </w:r>
            <w:r>
              <w:rPr>
                <w:rFonts w:ascii="Cambria" w:hAnsi="Cambria" w:cs="Cambria"/>
              </w:rPr>
              <w:t>ьшенном давлении. Крекинг нефте</w:t>
            </w:r>
            <w:r w:rsidRPr="00346B89">
              <w:rPr>
                <w:rFonts w:ascii="Cambria" w:hAnsi="Cambria" w:cs="Cambria"/>
              </w:rPr>
              <w:t xml:space="preserve">продуктов. Различные виды крекинга, работы </w:t>
            </w:r>
            <w:proofErr w:type="spellStart"/>
            <w:r w:rsidRPr="00346B89">
              <w:rPr>
                <w:rFonts w:ascii="Cambria" w:hAnsi="Cambria" w:cs="Cambria"/>
              </w:rPr>
              <w:t>В.Г.Шухова</w:t>
            </w:r>
            <w:proofErr w:type="spellEnd"/>
            <w:r w:rsidRPr="00346B89">
              <w:rPr>
                <w:rFonts w:ascii="Cambria" w:hAnsi="Cambria" w:cs="Cambria"/>
              </w:rPr>
              <w:t xml:space="preserve">. Изомеризация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. </w:t>
            </w:r>
            <w:proofErr w:type="spellStart"/>
            <w:r w:rsidRPr="00346B89">
              <w:rPr>
                <w:rFonts w:ascii="Cambria" w:hAnsi="Cambria" w:cs="Cambria"/>
              </w:rPr>
              <w:t>Алкилирование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непредельных углеводородов. </w:t>
            </w:r>
            <w:proofErr w:type="spellStart"/>
            <w:r w:rsidRPr="00346B89">
              <w:rPr>
                <w:rFonts w:ascii="Cambria" w:hAnsi="Cambria" w:cs="Cambria"/>
              </w:rPr>
              <w:t>Риформинг</w:t>
            </w:r>
            <w:proofErr w:type="spellEnd"/>
            <w:r w:rsidRPr="00346B89">
              <w:rPr>
                <w:rFonts w:ascii="Cambria" w:hAnsi="Cambria" w:cs="Cambria"/>
              </w:rPr>
              <w:t xml:space="preserve"> нефтепродуктов. Качество автомобильного топлива. Октановое </w:t>
            </w:r>
            <w:proofErr w:type="spellStart"/>
            <w:r w:rsidRPr="00346B89">
              <w:rPr>
                <w:rFonts w:ascii="Cambria" w:hAnsi="Cambria" w:cs="Cambria"/>
              </w:rPr>
              <w:t>число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риродный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и попутный нефтяной газы. Сравнение состава природного и попутного газов, их практическое </w:t>
            </w:r>
            <w:proofErr w:type="spellStart"/>
            <w:r w:rsidRPr="00346B89">
              <w:rPr>
                <w:rFonts w:ascii="Cambria" w:hAnsi="Cambria" w:cs="Cambria"/>
              </w:rPr>
              <w:t>использование</w:t>
            </w:r>
            <w:proofErr w:type="gramStart"/>
            <w:r w:rsidRPr="00346B89">
              <w:rPr>
                <w:rFonts w:ascii="Cambria" w:hAnsi="Cambria" w:cs="Cambria"/>
              </w:rPr>
              <w:t>.К</w:t>
            </w:r>
            <w:proofErr w:type="gramEnd"/>
            <w:r w:rsidRPr="00346B89">
              <w:rPr>
                <w:rFonts w:ascii="Cambria" w:hAnsi="Cambria" w:cs="Cambria"/>
              </w:rPr>
              <w:t>аменный</w:t>
            </w:r>
            <w:proofErr w:type="spellEnd"/>
            <w:r w:rsidRPr="00346B89">
              <w:rPr>
                <w:rFonts w:ascii="Cambria" w:hAnsi="Cambria" w:cs="Cambria"/>
              </w:rPr>
              <w:t xml:space="preserve"> уголь. Основные направления </w:t>
            </w:r>
            <w:r w:rsidRPr="00346B89">
              <w:rPr>
                <w:rFonts w:ascii="Cambria" w:hAnsi="Cambria" w:cs="Cambria"/>
              </w:rPr>
              <w:lastRenderedPageBreak/>
              <w:t xml:space="preserve">использования каменного угля. </w:t>
            </w:r>
            <w:r>
              <w:rPr>
                <w:rFonts w:ascii="Cambria" w:hAnsi="Cambria" w:cs="Cambria"/>
              </w:rPr>
              <w:t>Коксо</w:t>
            </w:r>
            <w:r w:rsidRPr="00346B89">
              <w:rPr>
                <w:rFonts w:ascii="Cambria" w:hAnsi="Cambria" w:cs="Cambria"/>
              </w:rPr>
              <w:t xml:space="preserve">вание каменного угля, важнейшие продукты этого процесса: кокс, каменноугольная смола, </w:t>
            </w:r>
            <w:proofErr w:type="spellStart"/>
            <w:r w:rsidRPr="00346B89">
              <w:rPr>
                <w:rFonts w:ascii="Cambria" w:hAnsi="Cambria" w:cs="Cambria"/>
              </w:rPr>
              <w:t>надсмольная</w:t>
            </w:r>
            <w:proofErr w:type="spellEnd"/>
            <w:r w:rsidRPr="00346B89">
              <w:rPr>
                <w:rFonts w:ascii="Cambria" w:hAnsi="Cambria" w:cs="Cambria"/>
              </w:rPr>
              <w:t xml:space="preserve"> вода. Соединения, выделяемые из каменноугольной смолы.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C94633" w:rsidRPr="00E8114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49">
              <w:rPr>
                <w:rFonts w:ascii="Times New Roman" w:hAnsi="Times New Roman" w:cs="Times New Roman"/>
                <w:sz w:val="24"/>
                <w:szCs w:val="24"/>
              </w:rPr>
              <w:t>ОИ-7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B575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C94633" w:rsidRPr="00346B89" w:rsidRDefault="00C94633" w:rsidP="00B57548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вить доклад, «Нефть и ее транспортировка как основа взаимовыгодного международного сотрудничества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.»</w:t>
            </w:r>
            <w:proofErr w:type="gram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37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38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C94633" w:rsidRDefault="00C94633" w:rsidP="005F7CDA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lastRenderedPageBreak/>
              <w:t xml:space="preserve">  Гидроксильные соединения</w:t>
            </w:r>
            <w:r>
              <w:rPr>
                <w:rFonts w:ascii="Cambria" w:hAnsi="Cambria" w:cs="Cambria"/>
              </w:rPr>
              <w:t xml:space="preserve">. </w:t>
            </w:r>
            <w:r w:rsidRPr="00346B89">
              <w:rPr>
                <w:rFonts w:ascii="Cambria" w:hAnsi="Cambria" w:cs="Cambria"/>
              </w:rPr>
              <w:t>Строение и классификация спиртов. Классиф</w:t>
            </w:r>
            <w:r>
              <w:rPr>
                <w:rFonts w:ascii="Cambria" w:hAnsi="Cambria" w:cs="Cambria"/>
              </w:rPr>
              <w:t>икация спиртов по типу углеводо</w:t>
            </w:r>
            <w:r w:rsidRPr="00346B89">
              <w:rPr>
                <w:rFonts w:ascii="Cambria" w:hAnsi="Cambria" w:cs="Cambria"/>
              </w:rPr>
              <w:t xml:space="preserve"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, их общая </w:t>
            </w:r>
            <w:proofErr w:type="spellStart"/>
            <w:r w:rsidRPr="00346B89">
              <w:rPr>
                <w:rFonts w:ascii="Cambria" w:hAnsi="Cambria" w:cs="Cambria"/>
              </w:rPr>
              <w:t>формула</w:t>
            </w:r>
            <w:proofErr w:type="gramStart"/>
            <w:r w:rsidRPr="00346B89">
              <w:rPr>
                <w:rFonts w:ascii="Cambria" w:hAnsi="Cambria" w:cs="Cambria"/>
              </w:rPr>
              <w:t>.Х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. Реакционная </w:t>
            </w:r>
            <w:r>
              <w:rPr>
                <w:rFonts w:ascii="Cambria" w:hAnsi="Cambria" w:cs="Cambria"/>
              </w:rPr>
              <w:t>способность предельных одноатом</w:t>
            </w:r>
            <w:r w:rsidRPr="00346B89">
              <w:rPr>
                <w:rFonts w:ascii="Cambria" w:hAnsi="Cambria" w:cs="Cambria"/>
              </w:rPr>
              <w:t>ных спиртов. Сравнение кислотно-основных свойст</w:t>
            </w:r>
            <w:r>
              <w:rPr>
                <w:rFonts w:ascii="Cambria" w:hAnsi="Cambria" w:cs="Cambria"/>
              </w:rPr>
              <w:t xml:space="preserve">в органических и неорганических </w:t>
            </w:r>
            <w:r w:rsidRPr="00346B89">
              <w:rPr>
                <w:rFonts w:ascii="Cambria" w:hAnsi="Cambria" w:cs="Cambria"/>
              </w:rPr>
              <w:t xml:space="preserve">соединений, содержащих </w:t>
            </w:r>
            <w:proofErr w:type="gramStart"/>
            <w:r w:rsidRPr="00346B89">
              <w:rPr>
                <w:rFonts w:ascii="Cambria" w:hAnsi="Cambria" w:cs="Cambria"/>
              </w:rPr>
              <w:t>ОН-группу</w:t>
            </w:r>
            <w:proofErr w:type="gramEnd"/>
            <w:r w:rsidRPr="00346B89">
              <w:rPr>
                <w:rFonts w:ascii="Cambria" w:hAnsi="Cambria" w:cs="Cambria"/>
              </w:rPr>
              <w:t xml:space="preserve">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</w:t>
            </w:r>
            <w:r w:rsidRPr="00346B89">
              <w:rPr>
                <w:rFonts w:ascii="Cambria" w:hAnsi="Cambria" w:cs="Cambria"/>
              </w:rPr>
              <w:lastRenderedPageBreak/>
              <w:t xml:space="preserve">образования простых эфиров. Сложные эфиры </w:t>
            </w:r>
            <w:proofErr w:type="gramStart"/>
            <w:r w:rsidRPr="00346B89">
              <w:rPr>
                <w:rFonts w:ascii="Cambria" w:hAnsi="Cambria" w:cs="Cambria"/>
              </w:rPr>
              <w:t>неорганических</w:t>
            </w:r>
            <w:proofErr w:type="gramEnd"/>
            <w:r w:rsidRPr="00346B89">
              <w:rPr>
                <w:rFonts w:ascii="Cambria" w:hAnsi="Cambria" w:cs="Cambria"/>
              </w:rPr>
              <w:t xml:space="preserve"> и органических кис-лот, реакции этерификации. Окисление и окислительное дегидрирование </w:t>
            </w:r>
            <w:proofErr w:type="spellStart"/>
            <w:r w:rsidRPr="00346B89">
              <w:rPr>
                <w:rFonts w:ascii="Cambria" w:hAnsi="Cambria" w:cs="Cambria"/>
              </w:rPr>
              <w:t>спиртов</w:t>
            </w:r>
            <w:proofErr w:type="gramStart"/>
            <w:r w:rsidRPr="00346B89">
              <w:rPr>
                <w:rFonts w:ascii="Cambria" w:hAnsi="Cambria" w:cs="Cambria"/>
              </w:rPr>
              <w:t>.С</w:t>
            </w:r>
            <w:proofErr w:type="gramEnd"/>
            <w:r w:rsidRPr="00346B89">
              <w:rPr>
                <w:rFonts w:ascii="Cambria" w:hAnsi="Cambria" w:cs="Cambria"/>
              </w:rPr>
              <w:t>пособы</w:t>
            </w:r>
            <w:proofErr w:type="spellEnd"/>
            <w:r w:rsidRPr="00346B89">
              <w:rPr>
                <w:rFonts w:ascii="Cambria" w:hAnsi="Cambria" w:cs="Cambria"/>
              </w:rPr>
              <w:t xml:space="preserve"> получения спиртов. Гидролиз </w:t>
            </w:r>
            <w:proofErr w:type="spellStart"/>
            <w:r w:rsidRPr="00346B89">
              <w:rPr>
                <w:rFonts w:ascii="Cambria" w:hAnsi="Cambria" w:cs="Cambria"/>
              </w:rPr>
              <w:t>галогенал</w:t>
            </w:r>
            <w:r>
              <w:rPr>
                <w:rFonts w:ascii="Cambria" w:hAnsi="Cambria" w:cs="Cambria"/>
              </w:rPr>
              <w:t>канов</w:t>
            </w:r>
            <w:proofErr w:type="spellEnd"/>
            <w:r>
              <w:rPr>
                <w:rFonts w:ascii="Cambria" w:hAnsi="Cambria" w:cs="Cambria"/>
              </w:rPr>
              <w:t xml:space="preserve">. Гидратация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, усло</w:t>
            </w:r>
            <w:r w:rsidRPr="00346B89">
              <w:rPr>
                <w:rFonts w:ascii="Cambria" w:hAnsi="Cambria" w:cs="Cambria"/>
              </w:rPr>
              <w:t>вия ее проведения. Восстано</w:t>
            </w:r>
            <w:r>
              <w:rPr>
                <w:rFonts w:ascii="Cambria" w:hAnsi="Cambria" w:cs="Cambria"/>
              </w:rPr>
              <w:t>вление карбонильных соединений.</w:t>
            </w:r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 xml:space="preserve">Отдельные представители </w:t>
            </w:r>
            <w:proofErr w:type="spellStart"/>
            <w:r w:rsidRPr="00346B89">
              <w:rPr>
                <w:rFonts w:ascii="Cambria" w:hAnsi="Cambria" w:cs="Cambria"/>
              </w:rPr>
              <w:t>алканолов</w:t>
            </w:r>
            <w:proofErr w:type="spellEnd"/>
            <w:r w:rsidRPr="00346B89">
              <w:rPr>
                <w:rFonts w:ascii="Cambria" w:hAnsi="Cambria" w:cs="Cambria"/>
              </w:rPr>
              <w:t xml:space="preserve"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</w:t>
            </w:r>
            <w:proofErr w:type="spellStart"/>
            <w:r w:rsidRPr="00346B89">
              <w:rPr>
                <w:rFonts w:ascii="Cambria" w:hAnsi="Cambria" w:cs="Cambria"/>
              </w:rPr>
              <w:t>этанола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ромышленности</w:t>
            </w:r>
            <w:proofErr w:type="spellEnd"/>
          </w:p>
          <w:p w:rsidR="00C94633" w:rsidRPr="00A26848" w:rsidRDefault="00C94633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Многоатомные спирты. Изомерия и номенклатура представителей двух- и трех­ атомных спиртов. Особенности химических свойств многоатомных спиртов, их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каче-ственное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обнаружение. Отдельные представители: этиленгликоль, глицерин, способы их полу</w:t>
            </w:r>
            <w:r>
              <w:rPr>
                <w:rFonts w:ascii="Cambria" w:hAnsi="Cambria" w:cs="Cambria"/>
              </w:rPr>
              <w:t xml:space="preserve">чения, практическое применение. </w:t>
            </w:r>
            <w:r w:rsidRPr="00346B89">
              <w:rPr>
                <w:rFonts w:ascii="Cambria" w:hAnsi="Cambria" w:cs="Cambria"/>
              </w:rPr>
              <w:t>Фенол. Электронное и пространственное строен</w:t>
            </w:r>
            <w:r>
              <w:rPr>
                <w:rFonts w:ascii="Cambria" w:hAnsi="Cambria" w:cs="Cambria"/>
              </w:rPr>
              <w:t>ие фенола. Взаимное влияние аро</w:t>
            </w:r>
            <w:r w:rsidRPr="00346B89">
              <w:rPr>
                <w:rFonts w:ascii="Cambria" w:hAnsi="Cambria" w:cs="Cambria"/>
              </w:rPr>
              <w:t>матического</w:t>
            </w:r>
            <w:r>
              <w:rPr>
                <w:rFonts w:ascii="Cambria" w:hAnsi="Cambria" w:cs="Cambria"/>
              </w:rPr>
              <w:t xml:space="preserve"> кольца и гидроксильной группы. </w:t>
            </w:r>
            <w:r w:rsidRPr="00346B89">
              <w:rPr>
                <w:rFonts w:ascii="Cambria" w:hAnsi="Cambria" w:cs="Cambria"/>
              </w:rPr>
              <w:t xml:space="preserve">Химические свойства фенола как функция его </w:t>
            </w:r>
            <w:r>
              <w:rPr>
                <w:rFonts w:ascii="Cambria" w:hAnsi="Cambria" w:cs="Cambria"/>
              </w:rPr>
              <w:t xml:space="preserve">химического строения. </w:t>
            </w:r>
            <w:proofErr w:type="spellStart"/>
            <w:r>
              <w:rPr>
                <w:rFonts w:ascii="Cambria" w:hAnsi="Cambria" w:cs="Cambria"/>
              </w:rPr>
              <w:t>Бромирова</w:t>
            </w:r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lastRenderedPageBreak/>
              <w:t>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</w:t>
            </w: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лекция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106401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ДИ-1</w:t>
            </w: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lastRenderedPageBreak/>
              <w:t>Составле</w:t>
            </w:r>
            <w:proofErr w:type="spellEnd"/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 w:rsidRPr="00346B89">
              <w:rPr>
                <w:rFonts w:ascii="Cambria" w:hAnsi="Cambria" w:cs="Cambria"/>
              </w:rPr>
              <w:t>ние</w:t>
            </w:r>
            <w:proofErr w:type="spellEnd"/>
            <w:r w:rsidRPr="00346B89">
              <w:rPr>
                <w:rFonts w:ascii="Cambria" w:hAnsi="Cambria" w:cs="Cambria"/>
              </w:rPr>
              <w:t xml:space="preserve"> формул структур</w:t>
            </w: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изомеров спиртов и</w:t>
            </w: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их название</w:t>
            </w: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</w:t>
            </w:r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C94633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многоатомных</w:t>
            </w:r>
          </w:p>
          <w:p w:rsidR="00C94633" w:rsidRPr="00346B89" w:rsidRDefault="00C94633" w:rsidP="00DD787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спиртов</w:t>
            </w:r>
          </w:p>
          <w:p w:rsidR="00C94633" w:rsidRDefault="00C94633" w:rsidP="0039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ДИ-5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9F73EF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</w:t>
            </w: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A2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94633" w:rsidRPr="00AF44F9" w:rsidRDefault="00C94633" w:rsidP="00A2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762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39</w:t>
            </w:r>
          </w:p>
        </w:tc>
        <w:tc>
          <w:tcPr>
            <w:tcW w:w="4682" w:type="dxa"/>
          </w:tcPr>
          <w:p w:rsidR="00C94633" w:rsidRPr="00C0164F" w:rsidRDefault="00C94633" w:rsidP="00C0164F">
            <w:pPr>
              <w:rPr>
                <w:rFonts w:ascii="Cambria" w:hAnsi="Cambria" w:cs="Cambria"/>
              </w:rPr>
            </w:pPr>
            <w:r w:rsidRPr="005F7CDA">
              <w:rPr>
                <w:rFonts w:ascii="Cambria" w:hAnsi="Cambria" w:cs="Cambria"/>
              </w:rPr>
              <w:t>Растворение глицерина в воде, его гигроскопичность. Взаимодействие глицерина с гидроксидом меди (II).</w:t>
            </w: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 w:rsidRPr="005F7CDA">
              <w:rPr>
                <w:rFonts w:ascii="Georgia" w:hAnsi="Georgia" w:cs="Georgia"/>
              </w:rPr>
              <w:t>л.р.№18</w:t>
            </w: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C94633" w:rsidRDefault="00C94633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C94633" w:rsidRPr="00AF44F9" w:rsidRDefault="00C94633" w:rsidP="005F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31510A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 Написание структур</w:t>
            </w:r>
          </w:p>
          <w:p w:rsidR="00C94633" w:rsidRDefault="00C94633" w:rsidP="0031510A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формул спиртов по названию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C94633" w:rsidRPr="00AF44F9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418" w:type="dxa"/>
          </w:tcPr>
          <w:p w:rsidR="00C94633" w:rsidRDefault="00C94633" w:rsidP="005F7CD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F167C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40</w:t>
            </w:r>
          </w:p>
        </w:tc>
        <w:tc>
          <w:tcPr>
            <w:tcW w:w="4682" w:type="dxa"/>
          </w:tcPr>
          <w:p w:rsidR="00C94633" w:rsidRPr="00346B89" w:rsidRDefault="00C94633" w:rsidP="00F167C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Альдегиды и кетоны</w:t>
            </w:r>
          </w:p>
          <w:p w:rsidR="00C94633" w:rsidRPr="00C0164F" w:rsidRDefault="00C94633" w:rsidP="00F167C4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Гомологические ряды альдегидов и кетонов. Понятие о карбонильных соединениях. Электронное строение карбонильной группы. Изомерия и номенклатура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альде</w:t>
            </w:r>
            <w:proofErr w:type="spellEnd"/>
            <w:r w:rsidRPr="00346B89">
              <w:rPr>
                <w:rFonts w:ascii="Cambria" w:hAnsi="Cambria" w:cs="Cambria"/>
              </w:rPr>
              <w:t>-гидов</w:t>
            </w:r>
            <w:proofErr w:type="gramEnd"/>
            <w:r w:rsidRPr="00346B89">
              <w:rPr>
                <w:rFonts w:ascii="Cambria" w:hAnsi="Cambria" w:cs="Cambria"/>
              </w:rPr>
              <w:t xml:space="preserve"> и кетонов. Физические свойства карбонильных сое</w:t>
            </w:r>
            <w:r>
              <w:rPr>
                <w:rFonts w:ascii="Cambria" w:hAnsi="Cambria" w:cs="Cambria"/>
              </w:rPr>
              <w:t xml:space="preserve">динений. </w:t>
            </w:r>
            <w:r w:rsidRPr="00346B89">
              <w:rPr>
                <w:rFonts w:ascii="Cambria" w:hAnsi="Cambria" w:cs="Cambria"/>
              </w:rPr>
              <w:t xml:space="preserve"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</w:t>
            </w:r>
            <w:r w:rsidRPr="00346B89">
              <w:rPr>
                <w:rFonts w:ascii="Cambria" w:hAnsi="Cambria" w:cs="Cambria"/>
              </w:rPr>
              <w:lastRenderedPageBreak/>
              <w:t>группу. Реакции поликонденсации: образова</w:t>
            </w:r>
            <w:r>
              <w:rPr>
                <w:rFonts w:ascii="Cambria" w:hAnsi="Cambria" w:cs="Cambria"/>
              </w:rPr>
              <w:t xml:space="preserve">ние фенолоформальдегидных смол. </w:t>
            </w:r>
            <w:r w:rsidRPr="00346B89">
              <w:rPr>
                <w:rFonts w:ascii="Cambria" w:hAnsi="Cambria" w:cs="Cambria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</w:tc>
        <w:tc>
          <w:tcPr>
            <w:tcW w:w="709" w:type="dxa"/>
          </w:tcPr>
          <w:p w:rsidR="00C94633" w:rsidRPr="00253F5A" w:rsidRDefault="00C94633" w:rsidP="00F167C4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F167C4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C94633" w:rsidRDefault="00C94633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ОИ-3</w:t>
            </w:r>
          </w:p>
          <w:p w:rsidR="00C94633" w:rsidRPr="00AF44F9" w:rsidRDefault="00C94633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Pr="00E7022E" w:rsidRDefault="00C94633" w:rsidP="00DD7870">
            <w:pPr>
              <w:spacing w:after="0" w:line="240" w:lineRule="auto"/>
              <w:rPr>
                <w:rFonts w:ascii="Cambria" w:hAnsi="Cambria" w:cs="Cambria"/>
              </w:rPr>
            </w:pPr>
            <w:r w:rsidRPr="00BF50C7">
              <w:rPr>
                <w:rFonts w:ascii="Cambria" w:hAnsi="Cambria" w:cs="Cambria"/>
              </w:rPr>
              <w:t>Консультация 6:   « Спирты и альдегиды</w:t>
            </w:r>
            <w:r w:rsidRPr="00977279">
              <w:rPr>
                <w:rFonts w:ascii="Cambria" w:hAnsi="Cambria" w:cs="Cambria"/>
                <w:b/>
              </w:rPr>
              <w:t>»</w:t>
            </w:r>
          </w:p>
          <w:p w:rsidR="00C94633" w:rsidRDefault="00C94633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Pr="00AF44F9" w:rsidRDefault="00C94633" w:rsidP="00F1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9F73EF" w:rsidRDefault="00C94633" w:rsidP="00F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F1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94633" w:rsidRDefault="00C94633" w:rsidP="00F167C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41</w:t>
            </w:r>
          </w:p>
        </w:tc>
        <w:tc>
          <w:tcPr>
            <w:tcW w:w="4682" w:type="dxa"/>
          </w:tcPr>
          <w:p w:rsidR="00C94633" w:rsidRPr="007D6AE3" w:rsidRDefault="00C94633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Окисление муравьиного (или уксусного) альдегида оксидом серебра и гидроксидом меди (II). Взаимодействие альдегида с </w:t>
            </w:r>
            <w:proofErr w:type="spellStart"/>
            <w:r w:rsidRPr="00346B89">
              <w:rPr>
                <w:rFonts w:ascii="Cambria" w:hAnsi="Cambria" w:cs="Cambria"/>
              </w:rPr>
              <w:t>фуксинсернистой</w:t>
            </w:r>
            <w:proofErr w:type="spellEnd"/>
            <w:r w:rsidRPr="00346B89">
              <w:rPr>
                <w:rFonts w:ascii="Cambria" w:hAnsi="Cambria" w:cs="Cambria"/>
              </w:rPr>
              <w:t xml:space="preserve"> кислотой. Окисление спирта в альдегид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AC5EF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л.р.№19</w:t>
            </w:r>
          </w:p>
        </w:tc>
        <w:tc>
          <w:tcPr>
            <w:tcW w:w="1276" w:type="dxa"/>
          </w:tcPr>
          <w:p w:rsidR="00C94633" w:rsidRDefault="00C94633" w:rsidP="00A2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Default="00C94633" w:rsidP="00A2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Pr="00A11A2F">
              <w:rPr>
                <w:rFonts w:ascii="Cambria" w:hAnsi="Cambria" w:cs="Cambria"/>
              </w:rPr>
              <w:t>Напи</w:t>
            </w:r>
            <w:r>
              <w:rPr>
                <w:rFonts w:ascii="Cambria" w:hAnsi="Cambria" w:cs="Cambria"/>
              </w:rPr>
              <w:t>сание структур</w:t>
            </w:r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ных</w:t>
            </w:r>
            <w:proofErr w:type="spellEnd"/>
            <w:r>
              <w:rPr>
                <w:rFonts w:ascii="Cambria" w:hAnsi="Cambria" w:cs="Cambria"/>
              </w:rPr>
              <w:t xml:space="preserve">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ДИ-5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Задание№19 </w:t>
            </w:r>
          </w:p>
        </w:tc>
        <w:tc>
          <w:tcPr>
            <w:tcW w:w="1418" w:type="dxa"/>
          </w:tcPr>
          <w:p w:rsidR="00C94633" w:rsidRDefault="00C94633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42</w:t>
            </w:r>
          </w:p>
        </w:tc>
        <w:tc>
          <w:tcPr>
            <w:tcW w:w="4682" w:type="dxa"/>
          </w:tcPr>
          <w:p w:rsidR="00C94633" w:rsidRPr="00346B89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Карбоновые кислоты и их производные</w:t>
            </w:r>
          </w:p>
          <w:p w:rsidR="00C94633" w:rsidRPr="00C0164F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</w:t>
            </w:r>
            <w:r>
              <w:rPr>
                <w:rFonts w:ascii="Cambria" w:hAnsi="Cambria" w:cs="Cambria"/>
              </w:rPr>
              <w:t xml:space="preserve">кие свойства карбоновых </w:t>
            </w:r>
            <w:proofErr w:type="spellStart"/>
            <w:r>
              <w:rPr>
                <w:rFonts w:ascii="Cambria" w:hAnsi="Cambria" w:cs="Cambria"/>
              </w:rPr>
              <w:t>кислот</w:t>
            </w:r>
            <w:proofErr w:type="gramStart"/>
            <w:r>
              <w:rPr>
                <w:rFonts w:ascii="Cambria" w:hAnsi="Cambria" w:cs="Cambria"/>
              </w:rPr>
              <w:t>.</w:t>
            </w:r>
            <w:r w:rsidRPr="00346B89">
              <w:rPr>
                <w:rFonts w:ascii="Cambria" w:hAnsi="Cambria" w:cs="Cambria"/>
              </w:rPr>
              <w:t>Х</w:t>
            </w:r>
            <w:proofErr w:type="gramEnd"/>
            <w:r w:rsidRPr="00346B89">
              <w:rPr>
                <w:rFonts w:ascii="Cambria" w:hAnsi="Cambria" w:cs="Cambria"/>
              </w:rPr>
              <w:t>имические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карбоновых кислот. Реакции, иллюстрирующие кислотные свойства и их сравнение со </w:t>
            </w:r>
            <w:r w:rsidRPr="00346B89">
              <w:rPr>
                <w:rFonts w:ascii="Cambria" w:hAnsi="Cambria" w:cs="Cambria"/>
              </w:rPr>
              <w:lastRenderedPageBreak/>
              <w:t>свойствами неорганических кислот. Образование функциональных производных карбоновых кислот. Реакции этерификации. Ангидриды карбоновых кис</w:t>
            </w:r>
            <w:r>
              <w:rPr>
                <w:rFonts w:ascii="Cambria" w:hAnsi="Cambria" w:cs="Cambria"/>
              </w:rPr>
              <w:t xml:space="preserve">лот, их получение и применение. </w:t>
            </w:r>
            <w:r w:rsidRPr="00346B89">
              <w:rPr>
                <w:rFonts w:ascii="Cambria" w:hAnsi="Cambria" w:cs="Cambria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346B89">
              <w:rPr>
                <w:rFonts w:ascii="Cambria" w:hAnsi="Cambria" w:cs="Cambria"/>
              </w:rPr>
              <w:t>алканов</w:t>
            </w:r>
            <w:proofErr w:type="spellEnd"/>
            <w:r w:rsidRPr="00346B89">
              <w:rPr>
                <w:rFonts w:ascii="Cambria" w:hAnsi="Cambria" w:cs="Cambria"/>
              </w:rPr>
              <w:t xml:space="preserve">, </w:t>
            </w:r>
            <w:proofErr w:type="spellStart"/>
            <w:r w:rsidRPr="00346B89">
              <w:rPr>
                <w:rFonts w:ascii="Cambria" w:hAnsi="Cambria" w:cs="Cambria"/>
              </w:rPr>
              <w:t>алкенов</w:t>
            </w:r>
            <w:proofErr w:type="spellEnd"/>
            <w:r w:rsidRPr="00346B89">
              <w:rPr>
                <w:rFonts w:ascii="Cambria" w:hAnsi="Cambria" w:cs="Cambria"/>
              </w:rPr>
              <w:t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кислот.</w:t>
            </w:r>
          </w:p>
        </w:tc>
        <w:tc>
          <w:tcPr>
            <w:tcW w:w="709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лекция</w:t>
            </w:r>
          </w:p>
        </w:tc>
        <w:tc>
          <w:tcPr>
            <w:tcW w:w="1276" w:type="dxa"/>
          </w:tcPr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ОИ3</w:t>
            </w: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Pr="00E7022E" w:rsidRDefault="00C94633" w:rsidP="00DD787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 </w:t>
            </w:r>
          </w:p>
          <w:p w:rsidR="00C94633" w:rsidRDefault="00C94633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доклад: «</w:t>
            </w:r>
            <w:proofErr w:type="spellStart"/>
            <w:r w:rsidRPr="00332685">
              <w:rPr>
                <w:rFonts w:ascii="Cambria" w:hAnsi="Cambria" w:cs="Cambria"/>
              </w:rPr>
              <w:t>Ангидри</w:t>
            </w:r>
            <w:proofErr w:type="spellEnd"/>
          </w:p>
          <w:p w:rsidR="00C94633" w:rsidRDefault="00C94633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ды</w:t>
            </w:r>
            <w:proofErr w:type="spellEnd"/>
            <w:r w:rsidRPr="00332685">
              <w:rPr>
                <w:rFonts w:ascii="Cambria" w:hAnsi="Cambria" w:cs="Cambria"/>
              </w:rPr>
              <w:t xml:space="preserve"> </w:t>
            </w:r>
            <w:proofErr w:type="spellStart"/>
            <w:r w:rsidRPr="00332685">
              <w:rPr>
                <w:rFonts w:ascii="Cambria" w:hAnsi="Cambria" w:cs="Cambria"/>
              </w:rPr>
              <w:t>карбоно</w:t>
            </w:r>
            <w:proofErr w:type="spellEnd"/>
          </w:p>
          <w:p w:rsidR="00C94633" w:rsidRDefault="00C94633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вых</w:t>
            </w:r>
            <w:proofErr w:type="spellEnd"/>
            <w:r w:rsidRPr="00332685">
              <w:rPr>
                <w:rFonts w:ascii="Cambria" w:hAnsi="Cambria" w:cs="Cambria"/>
              </w:rPr>
              <w:t xml:space="preserve"> кислот, их получение и </w:t>
            </w:r>
            <w:proofErr w:type="spellStart"/>
            <w:r w:rsidRPr="00332685">
              <w:rPr>
                <w:rFonts w:ascii="Cambria" w:hAnsi="Cambria" w:cs="Cambria"/>
              </w:rPr>
              <w:t>примене</w:t>
            </w:r>
            <w:proofErr w:type="spellEnd"/>
          </w:p>
          <w:p w:rsidR="00C94633" w:rsidRPr="002E0A3E" w:rsidRDefault="00C94633" w:rsidP="00DD787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 w:rsidRPr="00332685"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ИР-1</w:t>
            </w:r>
          </w:p>
        </w:tc>
        <w:tc>
          <w:tcPr>
            <w:tcW w:w="1276" w:type="dxa"/>
          </w:tcPr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D140C" w:rsidRDefault="00C94633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94633" w:rsidRDefault="00C94633" w:rsidP="002E0A3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43</w:t>
            </w:r>
          </w:p>
        </w:tc>
        <w:tc>
          <w:tcPr>
            <w:tcW w:w="4682" w:type="dxa"/>
          </w:tcPr>
          <w:p w:rsidR="00C94633" w:rsidRPr="00C0164F" w:rsidRDefault="00C94633" w:rsidP="00A26848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Получение уксусной кислоты из соли, опыты с ней. 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F22B99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</w:t>
            </w:r>
            <w:r w:rsidRPr="003A5F10">
              <w:rPr>
                <w:rFonts w:ascii="Georgia" w:hAnsi="Georgia" w:cs="Georgia"/>
              </w:rPr>
              <w:t>2</w:t>
            </w:r>
            <w:r>
              <w:rPr>
                <w:rFonts w:ascii="Georgia" w:hAnsi="Georgia" w:cs="Georgia"/>
              </w:rPr>
              <w:t>0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а11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сообщение: «</w:t>
            </w:r>
            <w:proofErr w:type="spellStart"/>
            <w:r>
              <w:rPr>
                <w:rFonts w:ascii="Cambria" w:hAnsi="Cambria" w:cs="Cambria"/>
              </w:rPr>
              <w:t>Промыш</w:t>
            </w:r>
            <w:proofErr w:type="spellEnd"/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ленные способы получения </w:t>
            </w:r>
            <w:proofErr w:type="spellStart"/>
            <w:r>
              <w:rPr>
                <w:rFonts w:ascii="Cambria" w:hAnsi="Cambria" w:cs="Cambria"/>
              </w:rPr>
              <w:t>карбоно</w:t>
            </w:r>
            <w:proofErr w:type="spellEnd"/>
          </w:p>
          <w:p w:rsidR="00C94633" w:rsidRPr="00E7022E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вых</w:t>
            </w:r>
            <w:proofErr w:type="spellEnd"/>
            <w:r>
              <w:rPr>
                <w:rFonts w:ascii="Cambria" w:hAnsi="Cambria" w:cs="Cambria"/>
              </w:rPr>
              <w:t xml:space="preserve"> кислот»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C94633" w:rsidRPr="00AF44F9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</w:p>
        </w:tc>
        <w:tc>
          <w:tcPr>
            <w:tcW w:w="1418" w:type="dxa"/>
          </w:tcPr>
          <w:p w:rsidR="00C94633" w:rsidRDefault="00C94633" w:rsidP="00D13BA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44</w:t>
            </w:r>
          </w:p>
        </w:tc>
        <w:tc>
          <w:tcPr>
            <w:tcW w:w="4682" w:type="dxa"/>
          </w:tcPr>
          <w:p w:rsidR="00C94633" w:rsidRPr="00346B89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Сложные эфиры. Строение и номенклатура с</w:t>
            </w:r>
            <w:r>
              <w:rPr>
                <w:rFonts w:ascii="Cambria" w:hAnsi="Cambria" w:cs="Cambria"/>
              </w:rPr>
              <w:t>ложных эфиров, межклассовая изо</w:t>
            </w:r>
            <w:r w:rsidRPr="00346B89">
              <w:rPr>
                <w:rFonts w:ascii="Cambria" w:hAnsi="Cambria" w:cs="Cambria"/>
              </w:rPr>
              <w:t xml:space="preserve">мерия с </w:t>
            </w:r>
            <w:r w:rsidRPr="00346B89">
              <w:rPr>
                <w:rFonts w:ascii="Cambria" w:hAnsi="Cambria" w:cs="Cambria"/>
              </w:rPr>
              <w:lastRenderedPageBreak/>
              <w:t>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C94633" w:rsidRPr="00346B89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  <w:p w:rsidR="00C94633" w:rsidRPr="00346B89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Соли карбоновых кислот. Мыла. Способы получения солей: взаимодействие </w:t>
            </w:r>
            <w:proofErr w:type="gramStart"/>
            <w:r w:rsidRPr="00346B89">
              <w:rPr>
                <w:rFonts w:ascii="Cambria" w:hAnsi="Cambria" w:cs="Cambria"/>
              </w:rPr>
              <w:t>кар-</w:t>
            </w:r>
            <w:proofErr w:type="spellStart"/>
            <w:r w:rsidRPr="00346B89">
              <w:rPr>
                <w:rFonts w:ascii="Cambria" w:hAnsi="Cambria" w:cs="Cambria"/>
              </w:rPr>
              <w:t>боновых</w:t>
            </w:r>
            <w:proofErr w:type="spellEnd"/>
            <w:proofErr w:type="gramEnd"/>
            <w:r w:rsidRPr="00346B89">
              <w:rPr>
                <w:rFonts w:ascii="Cambria" w:hAnsi="Cambria" w:cs="Cambria"/>
              </w:rPr>
              <w:t xml:space="preserve">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346B89">
              <w:rPr>
                <w:rFonts w:ascii="Cambria" w:hAnsi="Cambria" w:cs="Cambria"/>
              </w:rPr>
              <w:t>ии ио</w:t>
            </w:r>
            <w:proofErr w:type="gramEnd"/>
            <w:r w:rsidRPr="00346B89">
              <w:rPr>
                <w:rFonts w:ascii="Cambria" w:hAnsi="Cambria" w:cs="Cambria"/>
              </w:rPr>
              <w:t xml:space="preserve">нного обмена. Мыла, сущность моющего действия. Отношение мыла к жесткой воде. Синтетические моющие средства </w:t>
            </w:r>
            <w:r>
              <w:rPr>
                <w:rFonts w:ascii="Cambria" w:hAnsi="Cambria" w:cs="Cambria"/>
              </w:rPr>
              <w:t>— СМС (детергенты), их преимуще</w:t>
            </w:r>
            <w:r w:rsidRPr="00346B89">
              <w:rPr>
                <w:rFonts w:ascii="Cambria" w:hAnsi="Cambria" w:cs="Cambria"/>
              </w:rPr>
              <w:t>ства и недостатки</w:t>
            </w:r>
          </w:p>
          <w:p w:rsidR="00C94633" w:rsidRPr="00A14352" w:rsidRDefault="00C94633" w:rsidP="00B769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Pr="00BF50C7" w:rsidRDefault="00C94633" w:rsidP="00304453">
            <w:pPr>
              <w:spacing w:after="0" w:line="240" w:lineRule="auto"/>
              <w:rPr>
                <w:rFonts w:ascii="Cambria" w:hAnsi="Cambria" w:cs="Cambria"/>
              </w:rPr>
            </w:pPr>
            <w:r w:rsidRPr="00BF50C7">
              <w:rPr>
                <w:rFonts w:ascii="Cambria" w:hAnsi="Cambria" w:cs="Cambria"/>
              </w:rPr>
              <w:t xml:space="preserve">Консультация 7: </w:t>
            </w:r>
            <w:r w:rsidRPr="00BF50C7">
              <w:rPr>
                <w:rFonts w:ascii="Cambria" w:hAnsi="Cambria" w:cs="Cambria"/>
              </w:rPr>
              <w:lastRenderedPageBreak/>
              <w:t>«</w:t>
            </w:r>
            <w:proofErr w:type="spellStart"/>
            <w:r w:rsidRPr="00BF50C7">
              <w:rPr>
                <w:rFonts w:ascii="Cambria" w:hAnsi="Cambria" w:cs="Cambria"/>
              </w:rPr>
              <w:t>Карбоно</w:t>
            </w:r>
            <w:proofErr w:type="spellEnd"/>
          </w:p>
          <w:p w:rsidR="00C94633" w:rsidRPr="00BF50C7" w:rsidRDefault="00C94633" w:rsidP="00304453">
            <w:pPr>
              <w:spacing w:after="0" w:line="240" w:lineRule="auto"/>
              <w:rPr>
                <w:rFonts w:ascii="Cambria" w:hAnsi="Cambria" w:cs="Cambria"/>
              </w:rPr>
            </w:pPr>
            <w:r w:rsidRPr="00BF50C7">
              <w:rPr>
                <w:rFonts w:ascii="Cambria" w:hAnsi="Cambria" w:cs="Cambria"/>
              </w:rPr>
              <w:t>вые кислоты и жиры</w:t>
            </w:r>
          </w:p>
          <w:p w:rsidR="00C94633" w:rsidRPr="00346B89" w:rsidRDefault="00C94633" w:rsidP="00B769FF">
            <w:pPr>
              <w:rPr>
                <w:rFonts w:ascii="Cambria" w:hAnsi="Cambria" w:cs="Cambria"/>
              </w:rPr>
            </w:pP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2E0A3E" w:rsidRDefault="00C94633" w:rsidP="002E0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1276" w:type="dxa"/>
          </w:tcPr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05" w:type="dxa"/>
          </w:tcPr>
          <w:p w:rsidR="00C94633" w:rsidRPr="00AF44F9" w:rsidRDefault="00C94633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18" w:type="dxa"/>
          </w:tcPr>
          <w:p w:rsidR="00C94633" w:rsidRDefault="00C94633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 45</w:t>
            </w:r>
          </w:p>
        </w:tc>
        <w:tc>
          <w:tcPr>
            <w:tcW w:w="4682" w:type="dxa"/>
          </w:tcPr>
          <w:p w:rsidR="00C94633" w:rsidRPr="009E1FD0" w:rsidRDefault="00C94633" w:rsidP="009E1FD0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Отношение жиров к воде и органическим  растворителям. Доказательство непредельного характера жиров. Омыление жиров. Сравнение свойств мыла и синтетических моющих веществ. 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F22B99" w:rsidRDefault="00C94633" w:rsidP="00C04201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л.р</w:t>
            </w:r>
            <w:proofErr w:type="spellEnd"/>
            <w:r>
              <w:rPr>
                <w:rFonts w:ascii="Georgia" w:hAnsi="Georgia" w:cs="Georgia"/>
              </w:rPr>
              <w:t>. №</w:t>
            </w:r>
            <w:r>
              <w:rPr>
                <w:rFonts w:ascii="Georgia" w:hAnsi="Georgia" w:cs="Georgia"/>
                <w:lang w:val="en-US"/>
              </w:rPr>
              <w:t>2</w:t>
            </w: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1276" w:type="dxa"/>
          </w:tcPr>
          <w:p w:rsidR="00C94633" w:rsidRDefault="00C94633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</w:p>
          <w:p w:rsidR="00C94633" w:rsidRDefault="00C94633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D1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A11A2F"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вить сообщение:</w:t>
            </w:r>
            <w:r>
              <w:rPr>
                <w:rFonts w:ascii="Cambria" w:hAnsi="Cambria" w:cs="Cambria"/>
              </w:rPr>
              <w:t xml:space="preserve"> «</w:t>
            </w:r>
            <w:proofErr w:type="spellStart"/>
            <w:r>
              <w:rPr>
                <w:rFonts w:ascii="Cambria" w:hAnsi="Cambria" w:cs="Cambria"/>
              </w:rPr>
              <w:t>Примене</w:t>
            </w:r>
            <w:proofErr w:type="spellEnd"/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жиров»</w:t>
            </w:r>
          </w:p>
          <w:p w:rsidR="00C94633" w:rsidRPr="00346B89" w:rsidRDefault="00C94633" w:rsidP="00C0164F">
            <w:pPr>
              <w:rPr>
                <w:rFonts w:ascii="Cambria" w:hAnsi="Cambria" w:cs="Cambria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C94633" w:rsidRPr="00C0164F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C94633" w:rsidRPr="00AF44F9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  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46</w:t>
            </w:r>
          </w:p>
        </w:tc>
        <w:tc>
          <w:tcPr>
            <w:tcW w:w="4682" w:type="dxa"/>
          </w:tcPr>
          <w:p w:rsidR="00C94633" w:rsidRPr="005916F1" w:rsidRDefault="00C94633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>Понятие об углеводах. Классификация углеводов. Мон</w:t>
            </w:r>
            <w:proofErr w:type="gramStart"/>
            <w:r w:rsidRPr="005916F1">
              <w:rPr>
                <w:rFonts w:ascii="Cambria" w:hAnsi="Cambria" w:cs="Cambria"/>
              </w:rPr>
              <w:t>о-</w:t>
            </w:r>
            <w:proofErr w:type="gramEnd"/>
            <w:r w:rsidRPr="005916F1">
              <w:rPr>
                <w:rFonts w:ascii="Cambria" w:hAnsi="Cambria" w:cs="Cambria"/>
              </w:rPr>
              <w:t xml:space="preserve">, </w:t>
            </w:r>
            <w:proofErr w:type="spellStart"/>
            <w:r w:rsidRPr="005916F1">
              <w:rPr>
                <w:rFonts w:ascii="Cambria" w:hAnsi="Cambria" w:cs="Cambria"/>
              </w:rPr>
              <w:t>ди</w:t>
            </w:r>
            <w:proofErr w:type="spellEnd"/>
            <w:r w:rsidRPr="005916F1">
              <w:rPr>
                <w:rFonts w:ascii="Cambria" w:hAnsi="Cambria" w:cs="Cambria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C94633" w:rsidRPr="005916F1" w:rsidRDefault="00C94633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 xml:space="preserve">Моносахариды. Строение и оптическая изомерия моносахаридов. Их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классифика-ция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 xml:space="preserve"> по числу атомов углерода и природе карбонильной группы. Формулы Фишера и </w:t>
            </w:r>
            <w:proofErr w:type="spellStart"/>
            <w:r w:rsidRPr="005916F1">
              <w:rPr>
                <w:rFonts w:ascii="Cambria" w:hAnsi="Cambria" w:cs="Cambria"/>
              </w:rPr>
              <w:t>Хеуорса</w:t>
            </w:r>
            <w:proofErr w:type="spellEnd"/>
            <w:r w:rsidRPr="005916F1">
              <w:rPr>
                <w:rFonts w:ascii="Cambria" w:hAnsi="Cambria" w:cs="Cambria"/>
              </w:rPr>
              <w:t xml:space="preserve"> для изображения молекул моносахаридов. Отнесение моносахаридов к D- и L-ряду. Важнейшие представители моноз.</w:t>
            </w:r>
          </w:p>
          <w:p w:rsidR="00C94633" w:rsidRPr="00346B89" w:rsidRDefault="00C94633" w:rsidP="005916F1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>Глюкоза, строение ее молекулы и физические свойства. Таутомерия. Химические свойства глюкозы: реакции по альдегидной группе («серебряного зеркала», о</w:t>
            </w:r>
            <w:r w:rsidR="00BF50C7">
              <w:rPr>
                <w:rFonts w:ascii="Cambria" w:hAnsi="Cambria" w:cs="Cambria"/>
              </w:rPr>
              <w:t>кисле</w:t>
            </w:r>
            <w:r w:rsidRPr="005916F1">
              <w:rPr>
                <w:rFonts w:ascii="Cambria" w:hAnsi="Cambria" w:cs="Cambria"/>
              </w:rPr>
              <w:t xml:space="preserve">ние азотной кислотой, гидрирование). Реакции глюкозы как многоатомного спирта: взаимодействие глюкозы с гидроксидом меди (II) при </w:t>
            </w:r>
            <w:r w:rsidRPr="005916F1">
              <w:rPr>
                <w:rFonts w:ascii="Cambria" w:hAnsi="Cambria" w:cs="Cambria"/>
              </w:rPr>
              <w:lastRenderedPageBreak/>
              <w:t xml:space="preserve">комнатной температуре и </w:t>
            </w:r>
            <w:proofErr w:type="gramStart"/>
            <w:r w:rsidRPr="005916F1">
              <w:rPr>
                <w:rFonts w:ascii="Cambria" w:hAnsi="Cambria" w:cs="Cambria"/>
              </w:rPr>
              <w:t>на-</w:t>
            </w:r>
            <w:proofErr w:type="spellStart"/>
            <w:r w:rsidRPr="005916F1">
              <w:rPr>
                <w:rFonts w:ascii="Cambria" w:hAnsi="Cambria" w:cs="Cambria"/>
              </w:rPr>
              <w:t>гревании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 xml:space="preserve">. Различные типы брожения (спиртовое, молочнокислое). Глюкоза в </w:t>
            </w:r>
            <w:proofErr w:type="gramStart"/>
            <w:r w:rsidRPr="005916F1">
              <w:rPr>
                <w:rFonts w:ascii="Cambria" w:hAnsi="Cambria" w:cs="Cambria"/>
              </w:rPr>
              <w:t>при-роде</w:t>
            </w:r>
            <w:proofErr w:type="gramEnd"/>
            <w:r w:rsidRPr="005916F1">
              <w:rPr>
                <w:rFonts w:ascii="Cambria" w:hAnsi="Cambria" w:cs="Cambria"/>
              </w:rPr>
              <w:t>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5916F1">
              <w:rPr>
                <w:rFonts w:ascii="Cambria" w:hAnsi="Cambria" w:cs="Cambria"/>
              </w:rPr>
              <w:t>ств гл</w:t>
            </w:r>
            <w:proofErr w:type="gramEnd"/>
            <w:r w:rsidRPr="005916F1">
              <w:rPr>
                <w:rFonts w:ascii="Cambria" w:hAnsi="Cambria" w:cs="Cambria"/>
              </w:rPr>
              <w:t xml:space="preserve">юкозы и фруктозы. Фруктоза в природе и ее биологическая </w:t>
            </w:r>
            <w:proofErr w:type="spellStart"/>
            <w:r w:rsidRPr="005916F1">
              <w:rPr>
                <w:rFonts w:ascii="Cambria" w:hAnsi="Cambria" w:cs="Cambria"/>
              </w:rPr>
              <w:t>роль</w:t>
            </w:r>
            <w:proofErr w:type="gramStart"/>
            <w:r w:rsidRPr="005916F1">
              <w:rPr>
                <w:rFonts w:ascii="Cambria" w:hAnsi="Cambria" w:cs="Cambria"/>
              </w:rPr>
              <w:t>.П</w:t>
            </w:r>
            <w:proofErr w:type="gramEnd"/>
            <w:r w:rsidRPr="005916F1">
              <w:rPr>
                <w:rFonts w:ascii="Cambria" w:hAnsi="Cambria" w:cs="Cambria"/>
              </w:rPr>
              <w:t>ентозы</w:t>
            </w:r>
            <w:proofErr w:type="spellEnd"/>
            <w:r w:rsidRPr="005916F1">
              <w:rPr>
                <w:rFonts w:ascii="Cambria" w:hAnsi="Cambria" w:cs="Cambria"/>
              </w:rPr>
              <w:t xml:space="preserve">. Рибоза и </w:t>
            </w:r>
            <w:proofErr w:type="spellStart"/>
            <w:r w:rsidRPr="005916F1">
              <w:rPr>
                <w:rFonts w:ascii="Cambria" w:hAnsi="Cambria" w:cs="Cambria"/>
              </w:rPr>
              <w:t>дезоксирибоза</w:t>
            </w:r>
            <w:proofErr w:type="spellEnd"/>
            <w:r w:rsidRPr="005916F1">
              <w:rPr>
                <w:rFonts w:ascii="Cambria" w:hAnsi="Cambria" w:cs="Cambria"/>
              </w:rPr>
              <w:t xml:space="preserve"> как представители </w:t>
            </w:r>
            <w:proofErr w:type="spellStart"/>
            <w:r w:rsidRPr="005916F1">
              <w:rPr>
                <w:rFonts w:ascii="Cambria" w:hAnsi="Cambria" w:cs="Cambria"/>
              </w:rPr>
              <w:t>альдопентоз</w:t>
            </w:r>
            <w:proofErr w:type="spellEnd"/>
            <w:r w:rsidRPr="005916F1">
              <w:rPr>
                <w:rFonts w:ascii="Cambria" w:hAnsi="Cambria" w:cs="Cambria"/>
              </w:rPr>
              <w:t xml:space="preserve">. Строение </w:t>
            </w:r>
            <w:proofErr w:type="spellStart"/>
            <w:proofErr w:type="gramStart"/>
            <w:r w:rsidRPr="005916F1">
              <w:rPr>
                <w:rFonts w:ascii="Cambria" w:hAnsi="Cambria" w:cs="Cambria"/>
              </w:rPr>
              <w:t>мо-лекул</w:t>
            </w:r>
            <w:proofErr w:type="spellEnd"/>
            <w:proofErr w:type="gramEnd"/>
            <w:r w:rsidRPr="005916F1">
              <w:rPr>
                <w:rFonts w:ascii="Cambria" w:hAnsi="Cambria" w:cs="Cambria"/>
              </w:rPr>
              <w:t>.</w:t>
            </w:r>
          </w:p>
        </w:tc>
        <w:tc>
          <w:tcPr>
            <w:tcW w:w="709" w:type="dxa"/>
          </w:tcPr>
          <w:p w:rsidR="00C94633" w:rsidRPr="00253F5A" w:rsidRDefault="00C94633" w:rsidP="009931D0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Default="00C94633" w:rsidP="009931D0">
            <w:pPr>
              <w:rPr>
                <w:rFonts w:ascii="Georgia" w:hAnsi="Georgia" w:cs="Georgia"/>
              </w:rPr>
            </w:pPr>
            <w:proofErr w:type="spellStart"/>
            <w:r>
              <w:rPr>
                <w:rFonts w:ascii="Georgia" w:hAnsi="Georgia" w:cs="Georgia"/>
              </w:rPr>
              <w:t>к</w:t>
            </w:r>
            <w:r w:rsidRPr="00253F5A">
              <w:rPr>
                <w:rFonts w:ascii="Georgia" w:hAnsi="Georgia" w:cs="Georgia"/>
              </w:rPr>
              <w:t>омбини</w:t>
            </w:r>
            <w:proofErr w:type="spellEnd"/>
          </w:p>
          <w:p w:rsidR="00C94633" w:rsidRPr="00253F5A" w:rsidRDefault="00C94633" w:rsidP="009931D0">
            <w:pPr>
              <w:rPr>
                <w:rFonts w:ascii="Georgia" w:hAnsi="Georgia" w:cs="Georgia"/>
              </w:rPr>
            </w:pPr>
            <w:proofErr w:type="spellStart"/>
            <w:r w:rsidRPr="00253F5A">
              <w:rPr>
                <w:rFonts w:ascii="Georgia" w:hAnsi="Georgia" w:cs="Georgia"/>
              </w:rPr>
              <w:t>рованное</w:t>
            </w:r>
            <w:proofErr w:type="spellEnd"/>
            <w:r w:rsidRPr="00253F5A">
              <w:rPr>
                <w:rFonts w:ascii="Georgia" w:hAnsi="Georgia" w:cs="Georgia"/>
              </w:rPr>
              <w:t xml:space="preserve"> занятие</w:t>
            </w:r>
          </w:p>
        </w:tc>
        <w:tc>
          <w:tcPr>
            <w:tcW w:w="1276" w:type="dxa"/>
          </w:tcPr>
          <w:p w:rsidR="00C94633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C94633" w:rsidRDefault="00C94633" w:rsidP="009931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Pr="00346B89" w:rsidRDefault="00C94633" w:rsidP="009931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сообщение</w:t>
            </w:r>
          </w:p>
          <w:p w:rsidR="00C94633" w:rsidRDefault="00C94633" w:rsidP="002E0A3E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«</w:t>
            </w:r>
            <w:r w:rsidRPr="00332685">
              <w:rPr>
                <w:rFonts w:ascii="Cambria" w:hAnsi="Cambria" w:cs="Cambria"/>
              </w:rPr>
              <w:t xml:space="preserve">Глюкоза в природе. Биологическая роль и </w:t>
            </w:r>
            <w:proofErr w:type="spellStart"/>
            <w:r w:rsidRPr="00332685">
              <w:rPr>
                <w:rFonts w:ascii="Cambria" w:hAnsi="Cambria" w:cs="Cambria"/>
              </w:rPr>
              <w:t>примене</w:t>
            </w:r>
            <w:proofErr w:type="spellEnd"/>
          </w:p>
          <w:p w:rsidR="00C94633" w:rsidRPr="00332685" w:rsidRDefault="00C94633" w:rsidP="002E0A3E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глюкозы»</w:t>
            </w:r>
          </w:p>
          <w:p w:rsidR="00C94633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94633" w:rsidRDefault="00C946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47</w:t>
            </w:r>
          </w:p>
        </w:tc>
        <w:tc>
          <w:tcPr>
            <w:tcW w:w="4682" w:type="dxa"/>
          </w:tcPr>
          <w:p w:rsidR="00C94633" w:rsidRPr="00C0164F" w:rsidRDefault="00C94633" w:rsidP="00B769F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Дисахариды. Строение дисахаридов. Способ сочленения циклов. Восстанавливающие и </w:t>
            </w:r>
            <w:proofErr w:type="spellStart"/>
            <w:r w:rsidRPr="00346B89">
              <w:rPr>
                <w:rFonts w:ascii="Cambria" w:hAnsi="Cambria" w:cs="Cambria"/>
              </w:rPr>
              <w:t>невосстанавливающие</w:t>
            </w:r>
            <w:proofErr w:type="spellEnd"/>
            <w:r w:rsidRPr="00346B89">
              <w:rPr>
                <w:rFonts w:ascii="Cambria" w:hAnsi="Cambria" w:cs="Cambria"/>
              </w:rPr>
              <w:t xml:space="preserve">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</w:t>
            </w:r>
            <w:proofErr w:type="spellStart"/>
            <w:r w:rsidRPr="00346B89">
              <w:rPr>
                <w:rFonts w:ascii="Cambria" w:hAnsi="Cambria" w:cs="Cambria"/>
              </w:rPr>
              <w:t>сахарозы</w:t>
            </w:r>
            <w:proofErr w:type="gramStart"/>
            <w:r w:rsidRPr="00346B89">
              <w:rPr>
                <w:rFonts w:ascii="Cambria" w:hAnsi="Cambria" w:cs="Cambria"/>
              </w:rPr>
              <w:t>.П</w:t>
            </w:r>
            <w:proofErr w:type="gramEnd"/>
            <w:r w:rsidRPr="00346B89">
              <w:rPr>
                <w:rFonts w:ascii="Cambria" w:hAnsi="Cambria" w:cs="Cambria"/>
              </w:rPr>
              <w:t>олисахариды</w:t>
            </w:r>
            <w:proofErr w:type="spellEnd"/>
            <w:r w:rsidRPr="00346B89">
              <w:rPr>
                <w:rFonts w:ascii="Cambria" w:hAnsi="Cambria" w:cs="Cambria"/>
              </w:rPr>
              <w:t xml:space="preserve">.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</w:t>
            </w:r>
            <w:proofErr w:type="spellStart"/>
            <w:proofErr w:type="gramStart"/>
            <w:r w:rsidRPr="00346B89">
              <w:rPr>
                <w:rFonts w:ascii="Cambria" w:hAnsi="Cambria" w:cs="Cambria"/>
              </w:rPr>
              <w:t>элемен</w:t>
            </w:r>
            <w:proofErr w:type="spellEnd"/>
            <w:r w:rsidRPr="00346B89">
              <w:rPr>
                <w:rFonts w:ascii="Cambria" w:hAnsi="Cambria" w:cs="Cambria"/>
              </w:rPr>
              <w:t>-тарного</w:t>
            </w:r>
            <w:proofErr w:type="gramEnd"/>
            <w:r w:rsidRPr="00346B89">
              <w:rPr>
                <w:rFonts w:ascii="Cambria" w:hAnsi="Cambria" w:cs="Cambria"/>
              </w:rPr>
              <w:t xml:space="preserve"> звена целлюлозы. Влияние строения пол</w:t>
            </w:r>
            <w:r>
              <w:rPr>
                <w:rFonts w:ascii="Cambria" w:hAnsi="Cambria" w:cs="Cambria"/>
              </w:rPr>
              <w:t>имерной цепи на физические и хи</w:t>
            </w:r>
            <w:r w:rsidRPr="00346B89">
              <w:rPr>
                <w:rFonts w:ascii="Cambria" w:hAnsi="Cambria" w:cs="Cambria"/>
              </w:rPr>
              <w:t xml:space="preserve">мические свойства целлюлозы. Гидролиз </w:t>
            </w:r>
            <w:r w:rsidRPr="00346B89">
              <w:rPr>
                <w:rFonts w:ascii="Cambria" w:hAnsi="Cambria" w:cs="Cambria"/>
              </w:rPr>
              <w:lastRenderedPageBreak/>
              <w:t>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      </w:r>
            <w:proofErr w:type="gramStart"/>
            <w:r w:rsidRPr="00346B89">
              <w:rPr>
                <w:rFonts w:ascii="Cambria" w:hAnsi="Cambria" w:cs="Cambria"/>
              </w:rPr>
              <w:t>ств кр</w:t>
            </w:r>
            <w:proofErr w:type="gramEnd"/>
            <w:r w:rsidRPr="00346B89">
              <w:rPr>
                <w:rFonts w:ascii="Cambria" w:hAnsi="Cambria" w:cs="Cambria"/>
              </w:rPr>
              <w:t>ахмала и целлюлозы</w:t>
            </w:r>
          </w:p>
        </w:tc>
        <w:tc>
          <w:tcPr>
            <w:tcW w:w="709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B769FF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</w:tc>
        <w:tc>
          <w:tcPr>
            <w:tcW w:w="1418" w:type="dxa"/>
          </w:tcPr>
          <w:p w:rsidR="00C94633" w:rsidRPr="002E0A3E" w:rsidRDefault="00C94633" w:rsidP="002E0A3E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2E0A3E">
              <w:rPr>
                <w:rFonts w:ascii="Cambria" w:hAnsi="Cambria" w:cs="Cambria"/>
                <w:bCs/>
              </w:rPr>
              <w:t>Подгото</w:t>
            </w:r>
            <w:proofErr w:type="spellEnd"/>
          </w:p>
          <w:p w:rsidR="00C94633" w:rsidRDefault="00C94633" w:rsidP="002E0A3E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 w:rsidRPr="002E0A3E">
              <w:rPr>
                <w:rFonts w:ascii="Cambria" w:hAnsi="Cambria" w:cs="Cambria"/>
                <w:bCs/>
              </w:rPr>
              <w:t>вить доклад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t xml:space="preserve"> </w:t>
            </w:r>
            <w:r w:rsidRPr="00332685">
              <w:t>«</w:t>
            </w:r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 xml:space="preserve">, его </w:t>
            </w:r>
            <w:proofErr w:type="spellStart"/>
            <w:r w:rsidRPr="00332685">
              <w:rPr>
                <w:rFonts w:ascii="Cambria" w:hAnsi="Cambria" w:cs="Cambria"/>
                <w:bCs/>
              </w:rPr>
              <w:t>нахожде</w:t>
            </w:r>
            <w:proofErr w:type="spellEnd"/>
          </w:p>
          <w:p w:rsidR="00C94633" w:rsidRPr="00332685" w:rsidRDefault="00C94633" w:rsidP="002E0A3E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proofErr w:type="spellStart"/>
            <w:r w:rsidRPr="00332685">
              <w:rPr>
                <w:rFonts w:ascii="Cambria" w:hAnsi="Cambria" w:cs="Cambria"/>
                <w:bCs/>
              </w:rPr>
              <w:t>ние</w:t>
            </w:r>
            <w:proofErr w:type="spellEnd"/>
            <w:r w:rsidRPr="00332685">
              <w:rPr>
                <w:rFonts w:ascii="Cambria" w:hAnsi="Cambria" w:cs="Cambria"/>
                <w:bCs/>
              </w:rPr>
              <w:t xml:space="preserve"> в природе и биологическая роль».</w:t>
            </w:r>
          </w:p>
          <w:p w:rsidR="00C94633" w:rsidRPr="00346B89" w:rsidRDefault="00C94633" w:rsidP="00B769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ОИ-5</w:t>
            </w:r>
          </w:p>
          <w:p w:rsidR="00C94633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И-Р1</w:t>
            </w:r>
          </w:p>
        </w:tc>
        <w:tc>
          <w:tcPr>
            <w:tcW w:w="1276" w:type="dxa"/>
          </w:tcPr>
          <w:p w:rsidR="00C94633" w:rsidRPr="00AF44F9" w:rsidRDefault="00C94633" w:rsidP="00B76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Default="00C94633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C94633" w:rsidRPr="00AF44F9" w:rsidRDefault="00C94633" w:rsidP="00B7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:rsidR="00C94633" w:rsidRDefault="00C94633" w:rsidP="00B769F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48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C94633" w:rsidRPr="00346B89" w:rsidRDefault="00C94633" w:rsidP="00D13BAF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Взаимодействие раствора гл</w:t>
            </w:r>
            <w:r>
              <w:rPr>
                <w:rFonts w:ascii="Cambria" w:hAnsi="Cambria" w:cs="Cambria"/>
              </w:rPr>
              <w:t xml:space="preserve">юкозы с гидроксидом меди (II). </w:t>
            </w:r>
            <w:r w:rsidRPr="00346B89">
              <w:rPr>
                <w:rFonts w:ascii="Cambria" w:hAnsi="Cambria" w:cs="Cambria"/>
              </w:rPr>
              <w:t>Взаимодействие сах</w:t>
            </w:r>
            <w:r>
              <w:rPr>
                <w:rFonts w:ascii="Cambria" w:hAnsi="Cambria" w:cs="Cambria"/>
              </w:rPr>
              <w:t xml:space="preserve">арозы с гидроксидами металлов. </w:t>
            </w:r>
            <w:r w:rsidRPr="00346B89">
              <w:rPr>
                <w:rFonts w:ascii="Cambria" w:hAnsi="Cambria" w:cs="Cambria"/>
              </w:rPr>
              <w:t>Взаимодействие крахма</w:t>
            </w:r>
            <w:r>
              <w:rPr>
                <w:rFonts w:ascii="Cambria" w:hAnsi="Cambria" w:cs="Cambria"/>
              </w:rPr>
              <w:t xml:space="preserve">ла с йодом, гидролиз крахмала. </w:t>
            </w:r>
            <w:r w:rsidRPr="00346B89">
              <w:rPr>
                <w:rFonts w:ascii="Cambria" w:hAnsi="Cambria" w:cs="Cambria"/>
              </w:rPr>
              <w:t xml:space="preserve">Ознакомление с образцами природных  и искусственных волокон. </w:t>
            </w:r>
          </w:p>
          <w:p w:rsidR="00C94633" w:rsidRPr="00C0164F" w:rsidRDefault="00C94633" w:rsidP="00D13BAF">
            <w:pPr>
              <w:rPr>
                <w:rFonts w:ascii="Cambria" w:hAnsi="Cambria" w:cs="Cambria"/>
              </w:rPr>
            </w:pP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5" w:type="dxa"/>
          </w:tcPr>
          <w:p w:rsidR="00C94633" w:rsidRPr="00F22B99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л.р.№22</w:t>
            </w: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Default="00C94633" w:rsidP="00C04201">
            <w:pPr>
              <w:rPr>
                <w:rFonts w:ascii="Georgia" w:hAnsi="Georgia" w:cs="Georgia"/>
              </w:rPr>
            </w:pPr>
          </w:p>
          <w:p w:rsidR="00C94633" w:rsidRPr="00683A02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а11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AF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вить  презента</w:t>
            </w:r>
          </w:p>
          <w:p w:rsidR="00C94633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цию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Природные  и искусствен</w:t>
            </w:r>
          </w:p>
          <w:p w:rsidR="00C94633" w:rsidRPr="00E7022E" w:rsidRDefault="00C94633" w:rsidP="00775322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ные</w:t>
            </w:r>
            <w:proofErr w:type="spellEnd"/>
            <w:r w:rsidRPr="00E7022E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волокон</w:t>
            </w:r>
            <w:r>
              <w:rPr>
                <w:rFonts w:ascii="Cambria" w:hAnsi="Cambria" w:cs="Cambria"/>
              </w:rPr>
              <w:t>а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C94633" w:rsidRPr="00346B89" w:rsidRDefault="00C94633" w:rsidP="00C0164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97663C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94633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Pr="00AF44F9" w:rsidRDefault="00C94633" w:rsidP="00AF2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68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49</w:t>
            </w:r>
          </w:p>
        </w:tc>
        <w:tc>
          <w:tcPr>
            <w:tcW w:w="4682" w:type="dxa"/>
          </w:tcPr>
          <w:p w:rsidR="00C94633" w:rsidRPr="00346B89" w:rsidRDefault="00C94633" w:rsidP="00D13BAF">
            <w:pPr>
              <w:rPr>
                <w:rFonts w:ascii="Cambria" w:hAnsi="Cambria" w:cs="Cambria"/>
              </w:rPr>
            </w:pPr>
            <w:r w:rsidRPr="005916F1">
              <w:rPr>
                <w:rFonts w:ascii="Cambria" w:hAnsi="Cambria" w:cs="Cambria"/>
              </w:rPr>
              <w:t xml:space="preserve">Амины, аминокислоты. 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 Химические свойства аминов. Амины как органические основания, их сравнение с аммиаком и </w:t>
            </w:r>
            <w:r w:rsidRPr="005916F1">
              <w:rPr>
                <w:rFonts w:ascii="Cambria" w:hAnsi="Cambria" w:cs="Cambria"/>
              </w:rPr>
              <w:lastRenderedPageBreak/>
              <w:t xml:space="preserve">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 Применение и получение аминов. Получение аминов. Работы </w:t>
            </w:r>
            <w:proofErr w:type="spellStart"/>
            <w:r w:rsidRPr="005916F1">
              <w:rPr>
                <w:rFonts w:ascii="Cambria" w:hAnsi="Cambria" w:cs="Cambria"/>
              </w:rPr>
              <w:t>Н.Н.Зинина</w:t>
            </w:r>
            <w:proofErr w:type="spellEnd"/>
            <w:r w:rsidRPr="005916F1">
              <w:rPr>
                <w:rFonts w:ascii="Cambria" w:hAnsi="Cambria" w:cs="Cambria"/>
              </w:rPr>
              <w:t xml:space="preserve">. Аминокислоты. Понятие об аминокислотах, их классификация и строение.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      </w:r>
            <w:proofErr w:type="spellStart"/>
            <w:r w:rsidRPr="005916F1">
              <w:rPr>
                <w:rFonts w:ascii="Cambria" w:hAnsi="Cambria" w:cs="Cambria"/>
              </w:rPr>
              <w:t>энант</w:t>
            </w:r>
            <w:proofErr w:type="spellEnd"/>
            <w:r w:rsidRPr="005916F1">
              <w:rPr>
                <w:rFonts w:ascii="Cambria" w:hAnsi="Cambria" w:cs="Cambria"/>
              </w:rPr>
              <w:t>. Классификация волокон. Получение аминокислот, их применение и биологическая функция.</w:t>
            </w:r>
          </w:p>
        </w:tc>
        <w:tc>
          <w:tcPr>
            <w:tcW w:w="709" w:type="dxa"/>
          </w:tcPr>
          <w:p w:rsidR="00C94633" w:rsidRPr="00253F5A" w:rsidRDefault="00C94633" w:rsidP="009931D0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9931D0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C94633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4633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Pr="002E0A3E" w:rsidRDefault="00C94633" w:rsidP="002E0A3E">
            <w:pPr>
              <w:spacing w:after="0" w:line="240" w:lineRule="auto"/>
              <w:rPr>
                <w:rFonts w:ascii="Cambria" w:hAnsi="Cambria" w:cs="Cambria"/>
                <w:bCs/>
              </w:rPr>
            </w:pPr>
            <w:proofErr w:type="spellStart"/>
            <w:r w:rsidRPr="002E0A3E">
              <w:rPr>
                <w:rFonts w:ascii="Cambria" w:hAnsi="Cambria" w:cs="Cambria"/>
                <w:bCs/>
              </w:rPr>
              <w:t>Подгото</w:t>
            </w:r>
            <w:proofErr w:type="spellEnd"/>
          </w:p>
          <w:p w:rsidR="00C94633" w:rsidRDefault="00C94633" w:rsidP="002E0A3E">
            <w:pPr>
              <w:spacing w:after="0" w:line="240" w:lineRule="auto"/>
            </w:pPr>
            <w:r w:rsidRPr="002E0A3E">
              <w:rPr>
                <w:rFonts w:ascii="Cambria" w:hAnsi="Cambria" w:cs="Cambria"/>
                <w:bCs/>
              </w:rPr>
              <w:t>вить доклад:</w:t>
            </w:r>
            <w:r>
              <w:t xml:space="preserve"> </w:t>
            </w:r>
            <w:r w:rsidRPr="00332685">
              <w:t>«</w:t>
            </w:r>
            <w:proofErr w:type="spellStart"/>
            <w:r w:rsidRPr="00332685">
              <w:t>Полиами</w:t>
            </w:r>
            <w:proofErr w:type="spellEnd"/>
          </w:p>
          <w:p w:rsidR="00C94633" w:rsidRDefault="00C94633" w:rsidP="002E0A3E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332685">
              <w:t>ды</w:t>
            </w:r>
            <w:proofErr w:type="spellEnd"/>
            <w:r w:rsidRPr="00332685">
              <w:t xml:space="preserve"> и 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C94633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99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99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18" w:type="dxa"/>
          </w:tcPr>
          <w:p w:rsidR="00C94633" w:rsidRDefault="00C94633" w:rsidP="009931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50</w:t>
            </w:r>
          </w:p>
        </w:tc>
        <w:tc>
          <w:tcPr>
            <w:tcW w:w="4682" w:type="dxa"/>
          </w:tcPr>
          <w:p w:rsidR="00C94633" w:rsidRDefault="00C94633" w:rsidP="00D030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Белки.</w:t>
            </w:r>
          </w:p>
          <w:p w:rsidR="00C94633" w:rsidRPr="00D030F3" w:rsidRDefault="00C94633" w:rsidP="00D030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</w:t>
            </w:r>
            <w:r w:rsidRPr="00346B89">
              <w:rPr>
                <w:rFonts w:ascii="Cambria" w:hAnsi="Cambria" w:cs="Cambria"/>
              </w:rPr>
              <w:lastRenderedPageBreak/>
              <w:t>компонент пищи. Проблема белкового голодания и пути ее решения.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урок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C">
              <w:rPr>
                <w:rFonts w:ascii="Times New Roman" w:hAnsi="Times New Roman" w:cs="Times New Roman"/>
                <w:sz w:val="24"/>
                <w:szCs w:val="24"/>
              </w:rPr>
              <w:t>ОИ-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ДИ-2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Подгото</w:t>
            </w:r>
            <w:proofErr w:type="spell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C0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 51</w:t>
            </w:r>
          </w:p>
        </w:tc>
        <w:tc>
          <w:tcPr>
            <w:tcW w:w="4682" w:type="dxa"/>
          </w:tcPr>
          <w:p w:rsidR="00C94633" w:rsidRPr="00D030F3" w:rsidRDefault="00C94633" w:rsidP="003B198D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Биологически активные соединения.</w:t>
            </w:r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Ферменты</w:t>
            </w:r>
            <w:proofErr w:type="gramStart"/>
            <w:r w:rsidRPr="00346B89">
              <w:rPr>
                <w:rFonts w:ascii="Cambria" w:hAnsi="Cambria" w:cs="Cambria"/>
              </w:rPr>
              <w:t xml:space="preserve"> .</w:t>
            </w:r>
            <w:proofErr w:type="gramEnd"/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Витамины. Лекарства.</w:t>
            </w:r>
            <w:r w:rsidR="00BF50C7"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Органические полимеры</w:t>
            </w:r>
            <w:r w:rsidRPr="00346B89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BF50C7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Способы их получения:</w:t>
            </w:r>
            <w:r w:rsidR="00BF50C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реакции полимеризации и </w:t>
            </w:r>
            <w:proofErr w:type="spellStart"/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реак-ции</w:t>
            </w:r>
            <w:proofErr w:type="spellEnd"/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поликонденсации. Структуры полимеров: линейные, разветвленные и </w:t>
            </w:r>
            <w:proofErr w:type="spellStart"/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простран-ственные</w:t>
            </w:r>
            <w:proofErr w:type="spellEnd"/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. Структурирование полимеров: вулканизация каучуков, дубление белков, отверждение поликонденсационных полимеров.</w:t>
            </w:r>
            <w:r w:rsidR="00BF50C7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Классификация полимеров по различным признакам.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урок</w:t>
            </w:r>
          </w:p>
        </w:tc>
        <w:tc>
          <w:tcPr>
            <w:tcW w:w="1276" w:type="dxa"/>
          </w:tcPr>
          <w:p w:rsidR="00C94633" w:rsidRPr="00AD140C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Консультация8</w:t>
            </w:r>
            <w:r>
              <w:rPr>
                <w:rFonts w:ascii="Cambria" w:hAnsi="Cambria" w:cs="Cambria"/>
              </w:rPr>
              <w:t>: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Амины, </w:t>
            </w:r>
            <w:proofErr w:type="spellStart"/>
            <w:r w:rsidRPr="00E7022E">
              <w:rPr>
                <w:rFonts w:ascii="Cambria" w:hAnsi="Cambria" w:cs="Cambria"/>
              </w:rPr>
              <w:t>аминокис</w:t>
            </w:r>
            <w:proofErr w:type="spell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лоты, белки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D0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52</w:t>
            </w:r>
          </w:p>
        </w:tc>
        <w:tc>
          <w:tcPr>
            <w:tcW w:w="4682" w:type="dxa"/>
          </w:tcPr>
          <w:p w:rsidR="00C94633" w:rsidRDefault="00C94633" w:rsidP="00AF2F5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Ознакомление с пластмассами, волокнами и </w:t>
            </w:r>
          </w:p>
          <w:p w:rsidR="00C94633" w:rsidRPr="00346B89" w:rsidRDefault="00C94633" w:rsidP="00AF2F5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каучуками</w:t>
            </w: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1275" w:type="dxa"/>
          </w:tcPr>
          <w:p w:rsidR="00C94633" w:rsidRPr="00F22B99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л.р.№23</w:t>
            </w:r>
          </w:p>
        </w:tc>
        <w:tc>
          <w:tcPr>
            <w:tcW w:w="1276" w:type="dxa"/>
          </w:tcPr>
          <w:p w:rsidR="00C94633" w:rsidRPr="00AD140C" w:rsidRDefault="00C946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Default="00C946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  <w:p w:rsidR="00C94633" w:rsidRDefault="00C946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418" w:type="dxa"/>
          </w:tcPr>
          <w:p w:rsidR="00C94633" w:rsidRDefault="00C946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C94633" w:rsidRDefault="00C946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доклад: «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Отрицате</w:t>
            </w:r>
            <w:proofErr w:type="spellEnd"/>
          </w:p>
          <w:p w:rsidR="00C94633" w:rsidRPr="008B05D7" w:rsidRDefault="00C94633" w:rsidP="00315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льные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97663C" w:rsidRDefault="00C94633" w:rsidP="0097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C94633" w:rsidRDefault="00C94633" w:rsidP="0097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418" w:type="dxa"/>
          </w:tcPr>
          <w:p w:rsidR="00C94633" w:rsidRPr="00AD140C" w:rsidRDefault="00C94633" w:rsidP="003B19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53</w:t>
            </w:r>
          </w:p>
        </w:tc>
        <w:tc>
          <w:tcPr>
            <w:tcW w:w="4682" w:type="dxa"/>
          </w:tcPr>
          <w:p w:rsidR="00C94633" w:rsidRDefault="00C94633" w:rsidP="00683A02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>Химия и производство.</w:t>
            </w:r>
            <w:r>
              <w:rPr>
                <w:rFonts w:ascii="Cambria" w:hAnsi="Cambria" w:cs="Cambria"/>
              </w:rPr>
              <w:t xml:space="preserve"> </w:t>
            </w:r>
            <w:r w:rsidRPr="00683A02">
              <w:rPr>
                <w:rFonts w:ascii="Cambria" w:hAnsi="Cambria" w:cs="Cambria"/>
              </w:rPr>
              <w:t>Химическая промышленность и химические технологии.</w:t>
            </w:r>
          </w:p>
          <w:p w:rsidR="00C94633" w:rsidRDefault="00C94633" w:rsidP="00683A02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 xml:space="preserve">Сырье для химической промышленности. Вода в химической промышленности. </w:t>
            </w:r>
            <w:proofErr w:type="spellStart"/>
            <w:proofErr w:type="gramStart"/>
            <w:r w:rsidRPr="00683A02">
              <w:rPr>
                <w:rFonts w:ascii="Cambria" w:hAnsi="Cambria" w:cs="Cambria"/>
              </w:rPr>
              <w:t>Энер-гия</w:t>
            </w:r>
            <w:proofErr w:type="spellEnd"/>
            <w:proofErr w:type="gramEnd"/>
            <w:r w:rsidRPr="00683A02">
              <w:rPr>
                <w:rFonts w:ascii="Cambria" w:hAnsi="Cambria" w:cs="Cambria"/>
              </w:rPr>
              <w:t xml:space="preserve"> для химического производства. </w:t>
            </w:r>
            <w:r w:rsidRPr="00683A02">
              <w:rPr>
                <w:rFonts w:ascii="Cambria" w:hAnsi="Cambria" w:cs="Cambria"/>
              </w:rPr>
              <w:lastRenderedPageBreak/>
              <w:t>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      </w:r>
          </w:p>
          <w:p w:rsidR="00C94633" w:rsidRDefault="00C94633" w:rsidP="00683A02">
            <w:pPr>
              <w:spacing w:after="0"/>
              <w:rPr>
                <w:rFonts w:ascii="Cambria" w:hAnsi="Cambria" w:cs="Cambria"/>
              </w:rPr>
            </w:pPr>
            <w:r w:rsidRPr="00683A02">
              <w:rPr>
                <w:rFonts w:ascii="Cambria" w:hAnsi="Cambria" w:cs="Cambria"/>
              </w:rPr>
              <w:t xml:space="preserve">Химия в сельском </w:t>
            </w:r>
            <w:proofErr w:type="spellStart"/>
            <w:r w:rsidRPr="00683A02">
              <w:rPr>
                <w:rFonts w:ascii="Cambria" w:hAnsi="Cambria" w:cs="Cambria"/>
              </w:rPr>
              <w:t>хозяйстве</w:t>
            </w:r>
            <w:proofErr w:type="gramStart"/>
            <w:r w:rsidRPr="00683A02">
              <w:rPr>
                <w:rFonts w:ascii="Cambria" w:hAnsi="Cambria" w:cs="Cambria"/>
              </w:rPr>
              <w:t>.Х</w:t>
            </w:r>
            <w:proofErr w:type="gramEnd"/>
            <w:r w:rsidRPr="00683A02">
              <w:rPr>
                <w:rFonts w:ascii="Cambria" w:hAnsi="Cambria" w:cs="Cambria"/>
              </w:rPr>
              <w:t>имизация</w:t>
            </w:r>
            <w:proofErr w:type="spellEnd"/>
            <w:r w:rsidRPr="00683A02">
              <w:rPr>
                <w:rFonts w:ascii="Cambria" w:hAnsi="Cambria" w:cs="Cambria"/>
              </w:rPr>
              <w:t xml:space="preserve"> сельского хозяйства и ее </w:t>
            </w:r>
            <w:proofErr w:type="spellStart"/>
            <w:r w:rsidRPr="00683A02">
              <w:rPr>
                <w:rFonts w:ascii="Cambria" w:hAnsi="Cambria" w:cs="Cambria"/>
              </w:rPr>
              <w:t>направления.Растения</w:t>
            </w:r>
            <w:proofErr w:type="spellEnd"/>
            <w:r w:rsidRPr="00683A02">
              <w:rPr>
                <w:rFonts w:ascii="Cambria" w:hAnsi="Cambria" w:cs="Cambria"/>
              </w:rPr>
              <w:t xml:space="preserve">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</w:t>
            </w: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</w:t>
            </w:r>
          </w:p>
        </w:tc>
        <w:tc>
          <w:tcPr>
            <w:tcW w:w="1275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C94633" w:rsidRDefault="00C94633" w:rsidP="003B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94633" w:rsidRDefault="00C94633" w:rsidP="00B76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633" w:rsidRPr="00AD140C" w:rsidRDefault="00C94633" w:rsidP="003B198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54</w:t>
            </w:r>
          </w:p>
        </w:tc>
        <w:tc>
          <w:tcPr>
            <w:tcW w:w="4682" w:type="dxa"/>
          </w:tcPr>
          <w:p w:rsidR="00C94633" w:rsidRDefault="00C94633" w:rsidP="00AF2F5C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экология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.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Химическое загрязнение окружающей среды.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Охрана гидросфе</w:t>
            </w:r>
            <w:r w:rsidRPr="00346B89">
              <w:rPr>
                <w:rFonts w:ascii="Cambria" w:hAnsi="Cambria" w:cs="Cambria"/>
                <w:sz w:val="21"/>
                <w:szCs w:val="21"/>
              </w:rPr>
              <w:t xml:space="preserve">ры от химического загрязнения. Охрана почвы от химического загрязнения. Охрана атмосферы от химического загрязнения. Охрана </w:t>
            </w:r>
            <w:r>
              <w:rPr>
                <w:rFonts w:ascii="Cambria" w:hAnsi="Cambria" w:cs="Cambria"/>
                <w:sz w:val="21"/>
                <w:szCs w:val="21"/>
              </w:rPr>
              <w:t>флоры и фауны от химического за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грязнения. Биотехнология и генная инженерия.</w:t>
            </w:r>
          </w:p>
          <w:p w:rsidR="00C94633" w:rsidRPr="005F7CDA" w:rsidRDefault="00C94633" w:rsidP="00AF2F5C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Химия и повседневная жизнь </w:t>
            </w:r>
            <w:proofErr w:type="spellStart"/>
            <w:r w:rsidRPr="00346B89">
              <w:rPr>
                <w:rFonts w:ascii="Cambria" w:hAnsi="Cambria" w:cs="Cambria"/>
                <w:b/>
                <w:bCs/>
                <w:sz w:val="21"/>
                <w:szCs w:val="21"/>
              </w:rPr>
              <w:t>человека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Домашняя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аптека</w:t>
            </w:r>
            <w:proofErr w:type="gramStart"/>
            <w:r w:rsidRPr="00346B89">
              <w:rPr>
                <w:rFonts w:ascii="Cambria" w:hAnsi="Cambria" w:cs="Cambria"/>
                <w:sz w:val="21"/>
                <w:szCs w:val="21"/>
              </w:rPr>
              <w:t>.М</w:t>
            </w:r>
            <w:proofErr w:type="gramEnd"/>
            <w:r w:rsidRPr="00346B89">
              <w:rPr>
                <w:rFonts w:ascii="Cambria" w:hAnsi="Cambria" w:cs="Cambria"/>
                <w:sz w:val="21"/>
                <w:szCs w:val="21"/>
              </w:rPr>
              <w:t>оющие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346B89">
              <w:rPr>
                <w:rFonts w:ascii="Cambria" w:hAnsi="Cambria" w:cs="Cambria"/>
                <w:sz w:val="21"/>
                <w:szCs w:val="21"/>
              </w:rPr>
              <w:t>чистящиесредства</w:t>
            </w:r>
            <w:proofErr w:type="spellEnd"/>
            <w:r w:rsidRPr="00346B89">
              <w:rPr>
                <w:rFonts w:ascii="Cambria" w:hAnsi="Cambria" w:cs="Cambria"/>
                <w:sz w:val="21"/>
                <w:szCs w:val="21"/>
              </w:rPr>
              <w:t>. Средства борьбы с бытовыми насекомыми.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Средства личной гигиены и кос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метики. Химия и пища.</w:t>
            </w:r>
          </w:p>
        </w:tc>
        <w:tc>
          <w:tcPr>
            <w:tcW w:w="709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</w:t>
            </w:r>
          </w:p>
        </w:tc>
        <w:tc>
          <w:tcPr>
            <w:tcW w:w="1275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1276" w:type="dxa"/>
          </w:tcPr>
          <w:p w:rsidR="00C94633" w:rsidRPr="00AD140C" w:rsidRDefault="00C94633" w:rsidP="0068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68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683A02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Подгото</w:t>
            </w:r>
            <w:proofErr w:type="spellEnd"/>
          </w:p>
          <w:p w:rsidR="00C94633" w:rsidRDefault="00C94633" w:rsidP="0068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вить доклад:</w:t>
            </w:r>
            <w:r>
              <w:t xml:space="preserve">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1417" w:type="dxa"/>
          </w:tcPr>
          <w:p w:rsidR="00C94633" w:rsidRPr="00AF44F9" w:rsidRDefault="00C94633" w:rsidP="0068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276" w:type="dxa"/>
          </w:tcPr>
          <w:p w:rsidR="00C94633" w:rsidRPr="00AF44F9" w:rsidRDefault="00C94633" w:rsidP="00683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94633" w:rsidRPr="00AF44F9" w:rsidRDefault="00C94633" w:rsidP="00683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8" w:type="dxa"/>
          </w:tcPr>
          <w:p w:rsidR="00C94633" w:rsidRDefault="00C94633" w:rsidP="00683A0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33" w:rsidRPr="00AF44F9" w:rsidTr="00C94633">
        <w:trPr>
          <w:trHeight w:val="273"/>
        </w:trPr>
        <w:tc>
          <w:tcPr>
            <w:tcW w:w="564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</w:p>
        </w:tc>
        <w:tc>
          <w:tcPr>
            <w:tcW w:w="4682" w:type="dxa"/>
          </w:tcPr>
          <w:p w:rsidR="00C94633" w:rsidRPr="00346B89" w:rsidRDefault="00C94633" w:rsidP="00AF2F5C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Практическая работа</w:t>
            </w:r>
          </w:p>
          <w:p w:rsidR="00C94633" w:rsidRPr="00214A65" w:rsidRDefault="00C94633" w:rsidP="00214A6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Ознакомление с коллекцией удобрений и пестицидов. Ознакомление с образцами средств бытовой химии и лекарственных препаратов</w:t>
            </w:r>
          </w:p>
          <w:p w:rsidR="00C94633" w:rsidRPr="00A14352" w:rsidRDefault="00C94633" w:rsidP="00C0420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Всего:162 часа</w:t>
            </w:r>
          </w:p>
        </w:tc>
        <w:tc>
          <w:tcPr>
            <w:tcW w:w="709" w:type="dxa"/>
          </w:tcPr>
          <w:p w:rsidR="00C94633" w:rsidRPr="00253F5A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1</w:t>
            </w:r>
          </w:p>
        </w:tc>
        <w:tc>
          <w:tcPr>
            <w:tcW w:w="1275" w:type="dxa"/>
          </w:tcPr>
          <w:p w:rsidR="00C94633" w:rsidRDefault="00C94633" w:rsidP="00C04201">
            <w:pPr>
              <w:rPr>
                <w:rFonts w:ascii="Georgia" w:hAnsi="Georgia" w:cs="Georgia"/>
              </w:rPr>
            </w:pPr>
            <w:r w:rsidRPr="00253F5A">
              <w:rPr>
                <w:rFonts w:ascii="Georgia" w:hAnsi="Georgia" w:cs="Georgia"/>
              </w:rPr>
              <w:t>практическая работа</w:t>
            </w:r>
          </w:p>
          <w:p w:rsidR="00C94633" w:rsidRPr="00F22B99" w:rsidRDefault="00C94633" w:rsidP="00C04201">
            <w:pPr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№</w:t>
            </w:r>
            <w:r>
              <w:rPr>
                <w:rFonts w:ascii="Georgia" w:hAnsi="Georgia" w:cs="Georgia"/>
                <w:lang w:val="en-US"/>
              </w:rPr>
              <w:t>2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1276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а8,а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ОИ-3</w:t>
            </w:r>
          </w:p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ДИ-2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633" w:rsidRPr="00AF44F9" w:rsidRDefault="00C94633" w:rsidP="00C04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94633" w:rsidRPr="0097663C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63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C94633" w:rsidRPr="00AF44F9" w:rsidRDefault="00C94633" w:rsidP="00976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№24</w:t>
            </w:r>
            <w:r w:rsidRPr="00976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4633" w:rsidRDefault="00C94633" w:rsidP="00C0420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CE75CE" w:rsidRDefault="00CE75CE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245" w:rsidRPr="00304453" w:rsidRDefault="00214A65" w:rsidP="00214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453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214A65" w:rsidRDefault="00214A65" w:rsidP="00214A65">
      <w:pPr>
        <w:spacing w:after="0" w:line="240" w:lineRule="auto"/>
        <w:rPr>
          <w:rFonts w:ascii="Cambria" w:hAnsi="Cambria" w:cs="Cambria"/>
          <w:b/>
          <w:sz w:val="21"/>
          <w:szCs w:val="21"/>
        </w:rPr>
      </w:pPr>
      <w:r w:rsidRPr="00977279">
        <w:rPr>
          <w:rFonts w:ascii="Cambria" w:hAnsi="Cambria" w:cs="Cambria"/>
          <w:b/>
          <w:sz w:val="21"/>
          <w:szCs w:val="21"/>
        </w:rPr>
        <w:t>Консультация</w:t>
      </w:r>
      <w:r>
        <w:rPr>
          <w:rFonts w:ascii="Cambria" w:hAnsi="Cambria" w:cs="Cambria"/>
          <w:b/>
          <w:sz w:val="21"/>
          <w:szCs w:val="21"/>
        </w:rPr>
        <w:t xml:space="preserve"> 5</w:t>
      </w:r>
      <w:r w:rsidRPr="00977279">
        <w:rPr>
          <w:rFonts w:ascii="Cambria" w:hAnsi="Cambria" w:cs="Cambria"/>
          <w:b/>
          <w:sz w:val="21"/>
          <w:szCs w:val="21"/>
        </w:rPr>
        <w:t xml:space="preserve">: «Номенклатура </w:t>
      </w:r>
      <w:proofErr w:type="spellStart"/>
      <w:r w:rsidRPr="00977279">
        <w:rPr>
          <w:rFonts w:ascii="Cambria" w:hAnsi="Cambria" w:cs="Cambria"/>
          <w:b/>
          <w:sz w:val="21"/>
          <w:szCs w:val="21"/>
        </w:rPr>
        <w:t>алкинов</w:t>
      </w:r>
      <w:proofErr w:type="spellEnd"/>
      <w:r w:rsidRPr="00977279">
        <w:rPr>
          <w:rFonts w:ascii="Cambria" w:hAnsi="Cambria" w:cs="Cambria"/>
          <w:b/>
          <w:sz w:val="21"/>
          <w:szCs w:val="21"/>
        </w:rPr>
        <w:t xml:space="preserve"> и </w:t>
      </w:r>
      <w:proofErr w:type="spellStart"/>
      <w:r w:rsidRPr="00977279">
        <w:rPr>
          <w:rFonts w:ascii="Cambria" w:hAnsi="Cambria" w:cs="Cambria"/>
          <w:b/>
          <w:sz w:val="21"/>
          <w:szCs w:val="21"/>
        </w:rPr>
        <w:t>алкадие</w:t>
      </w:r>
      <w:proofErr w:type="spellEnd"/>
    </w:p>
    <w:p w:rsidR="00214A65" w:rsidRDefault="00214A65" w:rsidP="00214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  <w:sz w:val="21"/>
          <w:szCs w:val="21"/>
        </w:rPr>
        <w:t>нов</w:t>
      </w:r>
    </w:p>
    <w:p w:rsidR="00B10245" w:rsidRDefault="00214A65" w:rsidP="00214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</w:rPr>
        <w:t>Консультация</w:t>
      </w:r>
      <w:r>
        <w:rPr>
          <w:rFonts w:ascii="Cambria" w:hAnsi="Cambria" w:cs="Cambria"/>
          <w:b/>
        </w:rPr>
        <w:t xml:space="preserve"> 6</w:t>
      </w:r>
      <w:r w:rsidRPr="00977279">
        <w:rPr>
          <w:rFonts w:ascii="Cambria" w:hAnsi="Cambria" w:cs="Cambria"/>
          <w:b/>
        </w:rPr>
        <w:t>:   « Спирты и альдегиды»</w:t>
      </w:r>
    </w:p>
    <w:p w:rsidR="00B10245" w:rsidRDefault="00B10245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453" w:rsidRDefault="00304453" w:rsidP="0030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79">
        <w:rPr>
          <w:rFonts w:ascii="Cambria" w:hAnsi="Cambria" w:cs="Cambria"/>
          <w:b/>
        </w:rPr>
        <w:t>Консультация</w:t>
      </w:r>
      <w:r>
        <w:rPr>
          <w:rFonts w:ascii="Cambria" w:hAnsi="Cambria" w:cs="Cambria"/>
          <w:b/>
        </w:rPr>
        <w:t xml:space="preserve"> 7</w:t>
      </w:r>
      <w:r w:rsidRPr="00977279">
        <w:rPr>
          <w:rFonts w:ascii="Cambria" w:hAnsi="Cambria" w:cs="Cambria"/>
          <w:b/>
        </w:rPr>
        <w:t>: «Карбоновые кислоты и жиры</w:t>
      </w:r>
    </w:p>
    <w:p w:rsidR="00B10245" w:rsidRDefault="00304453" w:rsidP="0030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</w:rPr>
        <w:t>Консультация 8</w:t>
      </w:r>
      <w:r>
        <w:rPr>
          <w:rFonts w:ascii="Cambria" w:hAnsi="Cambria" w:cs="Cambria"/>
        </w:rPr>
        <w:t xml:space="preserve"> :</w:t>
      </w:r>
      <w:r w:rsidRPr="00E7022E">
        <w:rPr>
          <w:rFonts w:ascii="Cambria" w:hAnsi="Cambria" w:cs="Cambria"/>
        </w:rPr>
        <w:t>Амины, аминокислоты, белки</w:t>
      </w:r>
      <w:r>
        <w:rPr>
          <w:rFonts w:ascii="Cambria" w:hAnsi="Cambria" w:cs="Cambria"/>
        </w:rPr>
        <w:t>.</w:t>
      </w:r>
    </w:p>
    <w:p w:rsidR="00B10245" w:rsidRDefault="00B10245" w:rsidP="00F1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C4" w:rsidRDefault="00F167C4" w:rsidP="00F1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245" w:rsidRDefault="00B10245" w:rsidP="00E1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7663C" w:rsidRDefault="0097663C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7663C" w:rsidRDefault="0097663C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7663C" w:rsidRDefault="0097663C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7663C" w:rsidRDefault="0097663C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4752" w:rsidRDefault="00374752" w:rsidP="00B1024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10245" w:rsidRPr="000222F1" w:rsidRDefault="00B10245" w:rsidP="00B1024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b/>
          <w:sz w:val="24"/>
          <w:szCs w:val="24"/>
        </w:rPr>
        <w:t>Материально-техническое обеспечение занятий</w:t>
      </w:r>
    </w:p>
    <w:p w:rsidR="00B10245" w:rsidRPr="000222F1" w:rsidRDefault="00B10245" w:rsidP="00B10245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0222F1">
        <w:rPr>
          <w:rFonts w:ascii="Cambria" w:hAnsi="Cambria"/>
          <w:sz w:val="24"/>
          <w:szCs w:val="24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13751"/>
      </w:tblGrid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№ 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0222F1">
              <w:rPr>
                <w:rFonts w:ascii="Cambria" w:hAnsi="Cambria"/>
                <w:sz w:val="24"/>
                <w:szCs w:val="24"/>
              </w:rPr>
              <w:t>/п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Портреты ученых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периодическая таблица Д.И. Менделеева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а3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таблицы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модели кристаллических решеток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а5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коллекции   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Технические средства обучения, компьютер, сканер, принтер, интерактивная доска, калькуляторы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0222F1">
              <w:rPr>
                <w:rFonts w:ascii="Cambria" w:hAnsi="Cambri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Весы технохимические с разновесами,   аналитические весы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а8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Коллекция удобрений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10245">
              <w:rPr>
                <w:rFonts w:ascii="Cambria" w:hAnsi="Cambria"/>
                <w:sz w:val="24"/>
                <w:szCs w:val="24"/>
              </w:rPr>
              <w:t>а</w:t>
            </w:r>
            <w:proofErr w:type="gramStart"/>
            <w:r w:rsidRPr="00B10245">
              <w:rPr>
                <w:rFonts w:ascii="Cambria" w:hAnsi="Cambri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Домашняя аптечка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а10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Химическая посуда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а11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Химические реактивы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полимеры</w:t>
            </w:r>
          </w:p>
        </w:tc>
      </w:tr>
      <w:tr w:rsidR="00B10245" w:rsidRPr="000222F1" w:rsidTr="009931D0">
        <w:trPr>
          <w:trHeight w:val="40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а12</w:t>
            </w:r>
          </w:p>
        </w:tc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5" w:rsidRPr="000222F1" w:rsidRDefault="00B10245" w:rsidP="009931D0">
            <w:pPr>
              <w:rPr>
                <w:rFonts w:ascii="Cambria" w:hAnsi="Cambria"/>
                <w:sz w:val="24"/>
                <w:szCs w:val="24"/>
              </w:rPr>
            </w:pPr>
            <w:r w:rsidRPr="000222F1">
              <w:rPr>
                <w:rFonts w:ascii="Cambria" w:hAnsi="Cambria"/>
                <w:sz w:val="24"/>
                <w:szCs w:val="24"/>
              </w:rPr>
              <w:t xml:space="preserve"> Инструкционные карты</w:t>
            </w:r>
          </w:p>
        </w:tc>
      </w:tr>
    </w:tbl>
    <w:p w:rsidR="00B10245" w:rsidRDefault="00B10245" w:rsidP="00F1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245" w:rsidSect="00C04201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lastRenderedPageBreak/>
        <w:t>Основные источники (ОИ):</w:t>
      </w:r>
    </w:p>
    <w:p w:rsidR="00D30386" w:rsidRPr="004064C5" w:rsidRDefault="00D30386" w:rsidP="00406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D30386" w:rsidRPr="004064C5" w:rsidTr="004064C5">
        <w:tc>
          <w:tcPr>
            <w:tcW w:w="1384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D30386" w:rsidRPr="004064C5" w:rsidRDefault="00D30386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97663C" w:rsidRPr="004064C5" w:rsidTr="004064C5">
        <w:tc>
          <w:tcPr>
            <w:tcW w:w="1384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ОИ-1</w:t>
            </w:r>
          </w:p>
        </w:tc>
        <w:tc>
          <w:tcPr>
            <w:tcW w:w="6008" w:type="dxa"/>
          </w:tcPr>
          <w:p w:rsidR="0097663C" w:rsidRPr="004064C5" w:rsidRDefault="0097663C" w:rsidP="0097663C">
            <w:pPr>
              <w:rPr>
                <w:rFonts w:ascii="Times New Roman" w:hAnsi="Times New Roman"/>
                <w:sz w:val="24"/>
                <w:szCs w:val="24"/>
              </w:rPr>
            </w:pPr>
            <w:r w:rsidRPr="004D4C38">
              <w:rPr>
                <w:rFonts w:ascii="Times New Roman" w:hAnsi="Times New Roman"/>
                <w:sz w:val="24"/>
                <w:szCs w:val="24"/>
              </w:rPr>
              <w:t xml:space="preserve">  Химия 10кл </w:t>
            </w:r>
          </w:p>
        </w:tc>
        <w:tc>
          <w:tcPr>
            <w:tcW w:w="3697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38">
              <w:rPr>
                <w:rFonts w:ascii="Times New Roman" w:hAnsi="Times New Roman"/>
                <w:sz w:val="24"/>
                <w:szCs w:val="24"/>
              </w:rPr>
              <w:t xml:space="preserve">Рудзитис  Ф.Г Фельдман  </w:t>
            </w:r>
          </w:p>
        </w:tc>
        <w:tc>
          <w:tcPr>
            <w:tcW w:w="3697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38">
              <w:rPr>
                <w:rFonts w:ascii="Times New Roman" w:hAnsi="Times New Roman"/>
                <w:sz w:val="24"/>
                <w:szCs w:val="24"/>
              </w:rPr>
              <w:t xml:space="preserve">Просвещение  2016   </w:t>
            </w:r>
          </w:p>
        </w:tc>
      </w:tr>
      <w:tr w:rsidR="0097663C" w:rsidRPr="004064C5" w:rsidTr="004064C5">
        <w:tc>
          <w:tcPr>
            <w:tcW w:w="1384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ОИ-2</w:t>
            </w:r>
          </w:p>
        </w:tc>
        <w:tc>
          <w:tcPr>
            <w:tcW w:w="6008" w:type="dxa"/>
          </w:tcPr>
          <w:p w:rsidR="0097663C" w:rsidRPr="004064C5" w:rsidRDefault="0097663C" w:rsidP="0097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Химия 11кл</w:t>
            </w:r>
          </w:p>
        </w:tc>
        <w:tc>
          <w:tcPr>
            <w:tcW w:w="3697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38">
              <w:rPr>
                <w:rFonts w:ascii="Times New Roman" w:hAnsi="Times New Roman"/>
                <w:sz w:val="24"/>
                <w:szCs w:val="24"/>
              </w:rPr>
              <w:t xml:space="preserve">Рудзитис  Ф.Г Фельдман  </w:t>
            </w:r>
          </w:p>
        </w:tc>
        <w:tc>
          <w:tcPr>
            <w:tcW w:w="3697" w:type="dxa"/>
          </w:tcPr>
          <w:p w:rsidR="0097663C" w:rsidRPr="004064C5" w:rsidRDefault="0097663C" w:rsidP="00F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38">
              <w:rPr>
                <w:rFonts w:ascii="Times New Roman" w:hAnsi="Times New Roman"/>
                <w:sz w:val="24"/>
                <w:szCs w:val="24"/>
              </w:rPr>
              <w:t xml:space="preserve">Просвещение  2016   </w:t>
            </w:r>
          </w:p>
        </w:tc>
      </w:tr>
      <w:tr w:rsidR="0097663C" w:rsidRPr="004064C5" w:rsidTr="004064C5">
        <w:tc>
          <w:tcPr>
            <w:tcW w:w="1384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О-И3</w:t>
            </w:r>
          </w:p>
        </w:tc>
        <w:tc>
          <w:tcPr>
            <w:tcW w:w="6008" w:type="dxa"/>
          </w:tcPr>
          <w:p w:rsidR="0097663C" w:rsidRPr="004064C5" w:rsidRDefault="0097663C" w:rsidP="00D3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Химия: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63C" w:rsidRPr="004064C5" w:rsidRDefault="0097663C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</w:p>
          <w:p w:rsidR="0097663C" w:rsidRPr="004064C5" w:rsidRDefault="0097663C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Остроумов И.Г.</w:t>
            </w:r>
          </w:p>
        </w:tc>
        <w:tc>
          <w:tcPr>
            <w:tcW w:w="3697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М., 2017</w:t>
            </w:r>
          </w:p>
        </w:tc>
      </w:tr>
      <w:tr w:rsidR="0097663C" w:rsidRPr="004064C5" w:rsidTr="004064C5">
        <w:tc>
          <w:tcPr>
            <w:tcW w:w="1384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ОИ-4</w:t>
            </w:r>
          </w:p>
        </w:tc>
        <w:tc>
          <w:tcPr>
            <w:tcW w:w="6008" w:type="dxa"/>
          </w:tcPr>
          <w:p w:rsidR="0097663C" w:rsidRPr="004064C5" w:rsidRDefault="0097663C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профиля: учебник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97663C" w:rsidRPr="004064C5" w:rsidRDefault="0097663C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ОстроумовИ.Г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  <w:tr w:rsidR="0097663C" w:rsidRPr="004064C5" w:rsidTr="004064C5">
        <w:tc>
          <w:tcPr>
            <w:tcW w:w="1384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ОИ-5</w:t>
            </w:r>
          </w:p>
        </w:tc>
        <w:tc>
          <w:tcPr>
            <w:tcW w:w="6008" w:type="dxa"/>
          </w:tcPr>
          <w:p w:rsidR="0097663C" w:rsidRPr="004064C5" w:rsidRDefault="0097663C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Химия. Практикум: учеб. пособие для студентов профессиональных образовательных организаций, осваивающих профессии и специальности СПО.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</w:p>
        </w:tc>
        <w:tc>
          <w:tcPr>
            <w:tcW w:w="3697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 и др. Химия</w:t>
            </w:r>
          </w:p>
        </w:tc>
        <w:tc>
          <w:tcPr>
            <w:tcW w:w="3697" w:type="dxa"/>
          </w:tcPr>
          <w:p w:rsidR="0097663C" w:rsidRPr="004064C5" w:rsidRDefault="0097663C" w:rsidP="00D3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М., 2017</w:t>
            </w:r>
          </w:p>
        </w:tc>
      </w:tr>
    </w:tbl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Дополнительные источники</w:t>
      </w: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Издательство, год издания</w:t>
            </w: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Химия: пособие для подготовки к ЕГЭ: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для студентов профессиональных образовательных организаций, осваивающих профессии и специальности СПО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О.С.идр</w:t>
            </w:r>
            <w:proofErr w:type="spellEnd"/>
          </w:p>
        </w:tc>
        <w:tc>
          <w:tcPr>
            <w:tcW w:w="3697" w:type="dxa"/>
          </w:tcPr>
          <w:p w:rsidR="004064C5" w:rsidRPr="004064C5" w:rsidRDefault="004064C5" w:rsidP="004064C5">
            <w:pPr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– М., 2017</w:t>
            </w:r>
          </w:p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Химия. Тесты, задачи и упражнения: </w:t>
            </w:r>
            <w:proofErr w:type="spellStart"/>
            <w:r w:rsidRPr="004064C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для студентов профессиональных образовательных организаций, осваивающих профессии и специальности СПО.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Габриелян О.С., Лысова Г.Г.</w:t>
            </w:r>
          </w:p>
        </w:tc>
        <w:tc>
          <w:tcPr>
            <w:tcW w:w="3697" w:type="dxa"/>
          </w:tcPr>
          <w:p w:rsidR="004064C5" w:rsidRPr="004064C5" w:rsidRDefault="004064C5" w:rsidP="0040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  <w:tr w:rsidR="004064C5" w:rsidRPr="004064C5" w:rsidTr="009931D0">
        <w:tc>
          <w:tcPr>
            <w:tcW w:w="1384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ДИ3</w:t>
            </w:r>
          </w:p>
        </w:tc>
        <w:tc>
          <w:tcPr>
            <w:tcW w:w="6008" w:type="dxa"/>
          </w:tcPr>
          <w:p w:rsidR="004064C5" w:rsidRPr="004064C5" w:rsidRDefault="004064C5" w:rsidP="0040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Химия для профессий и специальностей </w:t>
            </w: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и естественно-научного профилей: учебник для студентов </w:t>
            </w:r>
            <w:r w:rsidRPr="004064C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образовательных организаций, осваивающих профессии и специальности СПО.–</w:t>
            </w:r>
          </w:p>
        </w:tc>
        <w:tc>
          <w:tcPr>
            <w:tcW w:w="3697" w:type="dxa"/>
          </w:tcPr>
          <w:p w:rsidR="004064C5" w:rsidRPr="004064C5" w:rsidRDefault="004064C5" w:rsidP="0099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lastRenderedPageBreak/>
              <w:t>Ерохин Ю.М., Ковалева И.Б.</w:t>
            </w:r>
          </w:p>
        </w:tc>
        <w:tc>
          <w:tcPr>
            <w:tcW w:w="3697" w:type="dxa"/>
          </w:tcPr>
          <w:p w:rsidR="004064C5" w:rsidRPr="004064C5" w:rsidRDefault="004064C5" w:rsidP="0040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 xml:space="preserve">М., 2017  </w:t>
            </w:r>
          </w:p>
        </w:tc>
      </w:tr>
    </w:tbl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386" w:rsidRPr="004064C5" w:rsidRDefault="00D30386" w:rsidP="00D303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jc w:val="center"/>
        <w:rPr>
          <w:rFonts w:ascii="Times New Roman" w:hAnsi="Times New Roman"/>
          <w:sz w:val="24"/>
          <w:szCs w:val="24"/>
        </w:rPr>
      </w:pPr>
      <w:r w:rsidRPr="004064C5">
        <w:rPr>
          <w:rFonts w:ascii="Times New Roman" w:hAnsi="Times New Roman"/>
          <w:sz w:val="24"/>
          <w:szCs w:val="24"/>
        </w:rPr>
        <w:t>Интернет-ресурсы (</w:t>
      </w:r>
      <w:proofErr w:type="gramStart"/>
      <w:r w:rsidRPr="004064C5">
        <w:rPr>
          <w:rFonts w:ascii="Times New Roman" w:hAnsi="Times New Roman"/>
          <w:sz w:val="24"/>
          <w:szCs w:val="24"/>
        </w:rPr>
        <w:t>И-Р</w:t>
      </w:r>
      <w:proofErr w:type="gramEnd"/>
      <w:r w:rsidRPr="004064C5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3131"/>
      </w:tblGrid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131" w:type="dxa"/>
          </w:tcPr>
          <w:p w:rsidR="004064C5" w:rsidRPr="004064C5" w:rsidRDefault="00110063" w:rsidP="009931D0">
            <w:pPr>
              <w:pStyle w:val="2"/>
              <w:rPr>
                <w:i w:val="0"/>
                <w:sz w:val="24"/>
                <w:szCs w:val="24"/>
              </w:rPr>
            </w:pPr>
            <w:hyperlink r:id="rId10" w:history="1">
              <w:r w:rsidR="004064C5" w:rsidRPr="004064C5">
                <w:rPr>
                  <w:rStyle w:val="a4"/>
                  <w:b w:val="0"/>
                  <w:color w:val="000000"/>
                  <w:sz w:val="24"/>
                  <w:szCs w:val="24"/>
                </w:rPr>
                <w:t>http://www.informika.ru/text/database/chemy/Rus/chemy.html</w:t>
              </w:r>
            </w:hyperlink>
            <w:r w:rsidR="004064C5" w:rsidRPr="004064C5">
              <w:rPr>
                <w:b w:val="0"/>
                <w:color w:val="000000"/>
                <w:sz w:val="24"/>
                <w:szCs w:val="24"/>
              </w:rPr>
              <w:t xml:space="preserve"> - </w:t>
            </w:r>
            <w:r w:rsidR="004064C5" w:rsidRPr="004064C5">
              <w:rPr>
                <w:rStyle w:val="a5"/>
                <w:b/>
                <w:color w:val="000000"/>
                <w:sz w:val="24"/>
                <w:szCs w:val="24"/>
              </w:rPr>
              <w:t>Электронные учебники по общей химии, неорганической химии</w:t>
            </w:r>
          </w:p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4C5">
              <w:rPr>
                <w:rFonts w:ascii="Times New Roman" w:hAnsi="Times New Roman"/>
                <w:sz w:val="24"/>
                <w:szCs w:val="24"/>
              </w:rPr>
              <w:t>И-Р</w:t>
            </w:r>
            <w:proofErr w:type="gramEnd"/>
            <w:r w:rsidRPr="004064C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131" w:type="dxa"/>
          </w:tcPr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b/>
                <w:color w:val="000000"/>
                <w:sz w:val="24"/>
                <w:szCs w:val="24"/>
              </w:rPr>
              <w:t>2.HYPERLINK«http://dissociation.nm.ru/»</w:t>
            </w: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http://dissociation.nm.ru/</w:t>
            </w:r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4064C5">
              <w:rPr>
                <w:color w:val="000000"/>
                <w:sz w:val="24"/>
                <w:szCs w:val="24"/>
              </w:rPr>
              <w:t>Комплект опорных схем-конспектов по темам: электролитическая диссоциация; кислоты, основания, амфотерные гидроксиды, соли как электролиты; реакц</w:t>
            </w:r>
            <w:proofErr w:type="gramStart"/>
            <w:r w:rsidRPr="004064C5">
              <w:rPr>
                <w:color w:val="000000"/>
                <w:sz w:val="24"/>
                <w:szCs w:val="24"/>
              </w:rPr>
              <w:t>ии ио</w:t>
            </w:r>
            <w:proofErr w:type="gramEnd"/>
            <w:r w:rsidRPr="004064C5">
              <w:rPr>
                <w:color w:val="000000"/>
                <w:sz w:val="24"/>
                <w:szCs w:val="24"/>
              </w:rPr>
              <w:t xml:space="preserve">нного обмена </w:t>
            </w:r>
          </w:p>
        </w:tc>
      </w:tr>
      <w:tr w:rsidR="004064C5" w:rsidRPr="004064C5" w:rsidTr="009931D0">
        <w:trPr>
          <w:trHeight w:val="316"/>
        </w:trPr>
        <w:tc>
          <w:tcPr>
            <w:tcW w:w="1655" w:type="dxa"/>
          </w:tcPr>
          <w:p w:rsidR="004064C5" w:rsidRPr="004064C5" w:rsidRDefault="004064C5" w:rsidP="0099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C5">
              <w:rPr>
                <w:rFonts w:ascii="Times New Roman" w:hAnsi="Times New Roman"/>
                <w:sz w:val="24"/>
                <w:szCs w:val="24"/>
              </w:rPr>
              <w:t>И-Р3</w:t>
            </w:r>
          </w:p>
        </w:tc>
        <w:tc>
          <w:tcPr>
            <w:tcW w:w="13131" w:type="dxa"/>
          </w:tcPr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</w:pPr>
            <w:r w:rsidRPr="004064C5">
              <w:rPr>
                <w:b/>
                <w:color w:val="000000"/>
                <w:sz w:val="24"/>
                <w:szCs w:val="24"/>
                <w:lang w:val="en-US"/>
              </w:rPr>
              <w:t xml:space="preserve">3. HYPERLINK «http://www.chem.msu.su/» t «_blank» </w:t>
            </w:r>
            <w:proofErr w:type="spellStart"/>
            <w:proofErr w:type="gramStart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ChemNet</w:t>
            </w:r>
            <w:proofErr w:type="spellEnd"/>
            <w:r w:rsidRPr="004064C5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4064C5">
              <w:rPr>
                <w:rStyle w:val="a5"/>
                <w:b w:val="0"/>
                <w:color w:val="000000"/>
                <w:sz w:val="24"/>
                <w:szCs w:val="24"/>
              </w:rPr>
              <w:t>Информация для студентов, аспирантов, научных сотрудников, преподавателей химии, школьников. Электронная библиотека, сведения о факультете, химические олимпиады и многое другое.</w:t>
            </w:r>
          </w:p>
          <w:p w:rsidR="004064C5" w:rsidRPr="004064C5" w:rsidRDefault="004064C5" w:rsidP="009931D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4C5" w:rsidRPr="004064C5" w:rsidRDefault="004064C5" w:rsidP="0040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386" w:rsidRDefault="00D30386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Default="00C55433" w:rsidP="00C5543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433" w:rsidRPr="004064C5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C55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433" w:rsidRDefault="00C55433" w:rsidP="00D30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55433" w:rsidSect="007E24C8">
      <w:pgSz w:w="16838" w:h="11906" w:orient="landscape"/>
      <w:pgMar w:top="143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88" w:rsidRDefault="00907788" w:rsidP="00732E4B">
      <w:pPr>
        <w:spacing w:after="0" w:line="240" w:lineRule="auto"/>
      </w:pPr>
      <w:r>
        <w:separator/>
      </w:r>
    </w:p>
  </w:endnote>
  <w:endnote w:type="continuationSeparator" w:id="0">
    <w:p w:rsidR="00907788" w:rsidRDefault="00907788" w:rsidP="0073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89"/>
      <w:docPartObj>
        <w:docPartGallery w:val="Page Numbers (Bottom of Page)"/>
        <w:docPartUnique/>
      </w:docPartObj>
    </w:sdtPr>
    <w:sdtEndPr/>
    <w:sdtContent>
      <w:p w:rsidR="00907788" w:rsidRDefault="0090778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0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7788" w:rsidRDefault="009077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88" w:rsidRDefault="00907788" w:rsidP="00732E4B">
      <w:pPr>
        <w:spacing w:after="0" w:line="240" w:lineRule="auto"/>
      </w:pPr>
      <w:r>
        <w:separator/>
      </w:r>
    </w:p>
  </w:footnote>
  <w:footnote w:type="continuationSeparator" w:id="0">
    <w:p w:rsidR="00907788" w:rsidRDefault="00907788" w:rsidP="0073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341BC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8077F39"/>
    <w:multiLevelType w:val="hybridMultilevel"/>
    <w:tmpl w:val="1F7EA92C"/>
    <w:lvl w:ilvl="0" w:tplc="7C181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276"/>
    <w:multiLevelType w:val="hybridMultilevel"/>
    <w:tmpl w:val="C5C0FB18"/>
    <w:lvl w:ilvl="0" w:tplc="1F265D04">
      <w:start w:val="1"/>
      <w:numFmt w:val="decimal"/>
      <w:lvlText w:val="%1."/>
      <w:lvlJc w:val="left"/>
      <w:pPr>
        <w:ind w:left="1413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2DBC32F2"/>
    <w:multiLevelType w:val="hybridMultilevel"/>
    <w:tmpl w:val="863AF992"/>
    <w:lvl w:ilvl="0" w:tplc="D778C4BA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4C6"/>
    <w:multiLevelType w:val="hybridMultilevel"/>
    <w:tmpl w:val="FED49B12"/>
    <w:lvl w:ilvl="0" w:tplc="1788FE8C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4113"/>
    <w:multiLevelType w:val="hybridMultilevel"/>
    <w:tmpl w:val="A7167F98"/>
    <w:lvl w:ilvl="0" w:tplc="3FAE8124">
      <w:start w:val="3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18E3"/>
    <w:multiLevelType w:val="hybridMultilevel"/>
    <w:tmpl w:val="79B6B88A"/>
    <w:lvl w:ilvl="0" w:tplc="BE8C9F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637B249D"/>
    <w:multiLevelType w:val="hybridMultilevel"/>
    <w:tmpl w:val="D47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1A85"/>
    <w:multiLevelType w:val="hybridMultilevel"/>
    <w:tmpl w:val="856C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65DB"/>
    <w:multiLevelType w:val="hybridMultilevel"/>
    <w:tmpl w:val="12D4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66EF"/>
    <w:rsid w:val="00005CB8"/>
    <w:rsid w:val="000103D4"/>
    <w:rsid w:val="00012444"/>
    <w:rsid w:val="000143EC"/>
    <w:rsid w:val="00044B3D"/>
    <w:rsid w:val="0004563F"/>
    <w:rsid w:val="000469E2"/>
    <w:rsid w:val="0006489B"/>
    <w:rsid w:val="00084308"/>
    <w:rsid w:val="000B253A"/>
    <w:rsid w:val="000B29E5"/>
    <w:rsid w:val="000B60E2"/>
    <w:rsid w:val="000B7916"/>
    <w:rsid w:val="000C5B46"/>
    <w:rsid w:val="000D516D"/>
    <w:rsid w:val="000E51DD"/>
    <w:rsid w:val="001022A9"/>
    <w:rsid w:val="00106401"/>
    <w:rsid w:val="00110063"/>
    <w:rsid w:val="001164FD"/>
    <w:rsid w:val="0014295A"/>
    <w:rsid w:val="00144EF6"/>
    <w:rsid w:val="0014734E"/>
    <w:rsid w:val="00156F81"/>
    <w:rsid w:val="0015758F"/>
    <w:rsid w:val="0016021B"/>
    <w:rsid w:val="00166F1C"/>
    <w:rsid w:val="0017268C"/>
    <w:rsid w:val="00172C95"/>
    <w:rsid w:val="00182628"/>
    <w:rsid w:val="00182DE0"/>
    <w:rsid w:val="001918A4"/>
    <w:rsid w:val="001A0A3F"/>
    <w:rsid w:val="001A7308"/>
    <w:rsid w:val="001D25BA"/>
    <w:rsid w:val="001D45BD"/>
    <w:rsid w:val="001F226D"/>
    <w:rsid w:val="00210ABF"/>
    <w:rsid w:val="00214A65"/>
    <w:rsid w:val="00226FDC"/>
    <w:rsid w:val="0024064C"/>
    <w:rsid w:val="00247055"/>
    <w:rsid w:val="00253F5A"/>
    <w:rsid w:val="002924DD"/>
    <w:rsid w:val="00297A8D"/>
    <w:rsid w:val="002C0B90"/>
    <w:rsid w:val="002C3361"/>
    <w:rsid w:val="002C7207"/>
    <w:rsid w:val="002D3D09"/>
    <w:rsid w:val="002E0A3E"/>
    <w:rsid w:val="002F6880"/>
    <w:rsid w:val="00304453"/>
    <w:rsid w:val="0031147A"/>
    <w:rsid w:val="0031510A"/>
    <w:rsid w:val="00321250"/>
    <w:rsid w:val="00346B89"/>
    <w:rsid w:val="00350FD1"/>
    <w:rsid w:val="003517F5"/>
    <w:rsid w:val="00372CE7"/>
    <w:rsid w:val="00374752"/>
    <w:rsid w:val="00374AC4"/>
    <w:rsid w:val="003846AA"/>
    <w:rsid w:val="00387D4F"/>
    <w:rsid w:val="003966A0"/>
    <w:rsid w:val="00396A04"/>
    <w:rsid w:val="00397DE0"/>
    <w:rsid w:val="003A5F10"/>
    <w:rsid w:val="003B198D"/>
    <w:rsid w:val="003C4310"/>
    <w:rsid w:val="003C4754"/>
    <w:rsid w:val="003F44DF"/>
    <w:rsid w:val="00404F27"/>
    <w:rsid w:val="004064C5"/>
    <w:rsid w:val="004077B9"/>
    <w:rsid w:val="0041341B"/>
    <w:rsid w:val="004138DC"/>
    <w:rsid w:val="004151F6"/>
    <w:rsid w:val="00415657"/>
    <w:rsid w:val="00420E56"/>
    <w:rsid w:val="00457874"/>
    <w:rsid w:val="0046243F"/>
    <w:rsid w:val="004857D9"/>
    <w:rsid w:val="004B67FD"/>
    <w:rsid w:val="004C6679"/>
    <w:rsid w:val="004E2E47"/>
    <w:rsid w:val="004E4F8C"/>
    <w:rsid w:val="004F0F3D"/>
    <w:rsid w:val="004F3557"/>
    <w:rsid w:val="00500B24"/>
    <w:rsid w:val="00510CA6"/>
    <w:rsid w:val="00516F16"/>
    <w:rsid w:val="00546AD6"/>
    <w:rsid w:val="0055527C"/>
    <w:rsid w:val="00556088"/>
    <w:rsid w:val="005733C7"/>
    <w:rsid w:val="00574E68"/>
    <w:rsid w:val="00583DDA"/>
    <w:rsid w:val="005916F1"/>
    <w:rsid w:val="00592CCD"/>
    <w:rsid w:val="005A3D95"/>
    <w:rsid w:val="005A55CB"/>
    <w:rsid w:val="005C123C"/>
    <w:rsid w:val="005C7B2D"/>
    <w:rsid w:val="005F33CA"/>
    <w:rsid w:val="005F7CDA"/>
    <w:rsid w:val="00604ECD"/>
    <w:rsid w:val="00615C07"/>
    <w:rsid w:val="0062191A"/>
    <w:rsid w:val="00625EE0"/>
    <w:rsid w:val="00645FF1"/>
    <w:rsid w:val="0067491A"/>
    <w:rsid w:val="00683A02"/>
    <w:rsid w:val="006846D1"/>
    <w:rsid w:val="00694E62"/>
    <w:rsid w:val="006A3F04"/>
    <w:rsid w:val="006C6364"/>
    <w:rsid w:val="006C70E9"/>
    <w:rsid w:val="006E14E4"/>
    <w:rsid w:val="0071586A"/>
    <w:rsid w:val="00727C6D"/>
    <w:rsid w:val="00732E4B"/>
    <w:rsid w:val="007460D4"/>
    <w:rsid w:val="00752DEA"/>
    <w:rsid w:val="007559E1"/>
    <w:rsid w:val="00762D20"/>
    <w:rsid w:val="00772F37"/>
    <w:rsid w:val="00775322"/>
    <w:rsid w:val="007B1DCC"/>
    <w:rsid w:val="007C16D8"/>
    <w:rsid w:val="007C2557"/>
    <w:rsid w:val="007D6AE3"/>
    <w:rsid w:val="007E24C8"/>
    <w:rsid w:val="00802676"/>
    <w:rsid w:val="008064A4"/>
    <w:rsid w:val="008263BA"/>
    <w:rsid w:val="008360FB"/>
    <w:rsid w:val="00836CF3"/>
    <w:rsid w:val="0085694F"/>
    <w:rsid w:val="008628E7"/>
    <w:rsid w:val="00863446"/>
    <w:rsid w:val="008665D4"/>
    <w:rsid w:val="0087170E"/>
    <w:rsid w:val="00877349"/>
    <w:rsid w:val="00880082"/>
    <w:rsid w:val="00882038"/>
    <w:rsid w:val="00885263"/>
    <w:rsid w:val="008A25CE"/>
    <w:rsid w:val="008A2D0A"/>
    <w:rsid w:val="008B79F6"/>
    <w:rsid w:val="008C2FEC"/>
    <w:rsid w:val="008D0325"/>
    <w:rsid w:val="008F7448"/>
    <w:rsid w:val="0090556E"/>
    <w:rsid w:val="00907788"/>
    <w:rsid w:val="009146A7"/>
    <w:rsid w:val="00931FA9"/>
    <w:rsid w:val="00933A8A"/>
    <w:rsid w:val="00935F15"/>
    <w:rsid w:val="009376A2"/>
    <w:rsid w:val="0097008E"/>
    <w:rsid w:val="0097663C"/>
    <w:rsid w:val="009769C1"/>
    <w:rsid w:val="009931D0"/>
    <w:rsid w:val="00994F7D"/>
    <w:rsid w:val="009967E0"/>
    <w:rsid w:val="0099732E"/>
    <w:rsid w:val="009A42D3"/>
    <w:rsid w:val="009C08E4"/>
    <w:rsid w:val="009C29CC"/>
    <w:rsid w:val="009D5F57"/>
    <w:rsid w:val="009E1FD0"/>
    <w:rsid w:val="009E30C5"/>
    <w:rsid w:val="009E3376"/>
    <w:rsid w:val="009E791E"/>
    <w:rsid w:val="009F28DE"/>
    <w:rsid w:val="009F73EF"/>
    <w:rsid w:val="00A02077"/>
    <w:rsid w:val="00A14321"/>
    <w:rsid w:val="00A14352"/>
    <w:rsid w:val="00A23AE0"/>
    <w:rsid w:val="00A26848"/>
    <w:rsid w:val="00A2757E"/>
    <w:rsid w:val="00A32EA8"/>
    <w:rsid w:val="00A441C2"/>
    <w:rsid w:val="00A47095"/>
    <w:rsid w:val="00A65A9C"/>
    <w:rsid w:val="00A8705B"/>
    <w:rsid w:val="00AC1BB6"/>
    <w:rsid w:val="00AC1F30"/>
    <w:rsid w:val="00AC22E8"/>
    <w:rsid w:val="00AC5EF3"/>
    <w:rsid w:val="00AD140C"/>
    <w:rsid w:val="00AE1515"/>
    <w:rsid w:val="00AE46C4"/>
    <w:rsid w:val="00AF2F5C"/>
    <w:rsid w:val="00AF44F9"/>
    <w:rsid w:val="00B00693"/>
    <w:rsid w:val="00B01239"/>
    <w:rsid w:val="00B10245"/>
    <w:rsid w:val="00B17531"/>
    <w:rsid w:val="00B221C2"/>
    <w:rsid w:val="00B247F2"/>
    <w:rsid w:val="00B360DF"/>
    <w:rsid w:val="00B36D11"/>
    <w:rsid w:val="00B46C7E"/>
    <w:rsid w:val="00B57548"/>
    <w:rsid w:val="00B74BD4"/>
    <w:rsid w:val="00B769FF"/>
    <w:rsid w:val="00B851D0"/>
    <w:rsid w:val="00BE5342"/>
    <w:rsid w:val="00BF50C7"/>
    <w:rsid w:val="00BF7962"/>
    <w:rsid w:val="00C0164F"/>
    <w:rsid w:val="00C01B6F"/>
    <w:rsid w:val="00C04201"/>
    <w:rsid w:val="00C11F12"/>
    <w:rsid w:val="00C1488D"/>
    <w:rsid w:val="00C36C5F"/>
    <w:rsid w:val="00C52883"/>
    <w:rsid w:val="00C55433"/>
    <w:rsid w:val="00C56FD2"/>
    <w:rsid w:val="00C67BE1"/>
    <w:rsid w:val="00C76D6B"/>
    <w:rsid w:val="00C82E8F"/>
    <w:rsid w:val="00C832C1"/>
    <w:rsid w:val="00C87418"/>
    <w:rsid w:val="00C9111C"/>
    <w:rsid w:val="00C94633"/>
    <w:rsid w:val="00C95A57"/>
    <w:rsid w:val="00CC0371"/>
    <w:rsid w:val="00CD2B51"/>
    <w:rsid w:val="00CE3779"/>
    <w:rsid w:val="00CE42F2"/>
    <w:rsid w:val="00CE5C5F"/>
    <w:rsid w:val="00CE6FA0"/>
    <w:rsid w:val="00CE75CE"/>
    <w:rsid w:val="00D030F3"/>
    <w:rsid w:val="00D12874"/>
    <w:rsid w:val="00D13BAF"/>
    <w:rsid w:val="00D30386"/>
    <w:rsid w:val="00D93C1A"/>
    <w:rsid w:val="00D94033"/>
    <w:rsid w:val="00D97F0C"/>
    <w:rsid w:val="00DB2724"/>
    <w:rsid w:val="00DB7115"/>
    <w:rsid w:val="00DC1C2F"/>
    <w:rsid w:val="00DD7870"/>
    <w:rsid w:val="00DD7B45"/>
    <w:rsid w:val="00DE1786"/>
    <w:rsid w:val="00DE388C"/>
    <w:rsid w:val="00DE4BBA"/>
    <w:rsid w:val="00DE6575"/>
    <w:rsid w:val="00DF6A94"/>
    <w:rsid w:val="00E00D46"/>
    <w:rsid w:val="00E079B3"/>
    <w:rsid w:val="00E122E8"/>
    <w:rsid w:val="00E166EF"/>
    <w:rsid w:val="00E31B2D"/>
    <w:rsid w:val="00E454ED"/>
    <w:rsid w:val="00E55ECD"/>
    <w:rsid w:val="00E66F25"/>
    <w:rsid w:val="00E81149"/>
    <w:rsid w:val="00E941D1"/>
    <w:rsid w:val="00EA15A5"/>
    <w:rsid w:val="00EC2520"/>
    <w:rsid w:val="00ED6976"/>
    <w:rsid w:val="00ED7B71"/>
    <w:rsid w:val="00EF45FC"/>
    <w:rsid w:val="00F01157"/>
    <w:rsid w:val="00F13799"/>
    <w:rsid w:val="00F167C4"/>
    <w:rsid w:val="00F22B99"/>
    <w:rsid w:val="00F23DE9"/>
    <w:rsid w:val="00F4280B"/>
    <w:rsid w:val="00F80091"/>
    <w:rsid w:val="00F94B0F"/>
    <w:rsid w:val="00FA2C17"/>
    <w:rsid w:val="00FC053D"/>
    <w:rsid w:val="00FE1B1B"/>
    <w:rsid w:val="00FE5F93"/>
    <w:rsid w:val="00FE601D"/>
    <w:rsid w:val="00FF2956"/>
    <w:rsid w:val="00FF69CD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55C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166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66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166E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66E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166EF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qFormat/>
    <w:rsid w:val="00E166EF"/>
    <w:pPr>
      <w:ind w:left="720"/>
    </w:pPr>
    <w:rPr>
      <w:rFonts w:eastAsia="Calibri"/>
      <w:lang w:eastAsia="en-US"/>
    </w:rPr>
  </w:style>
  <w:style w:type="character" w:styleId="a4">
    <w:name w:val="Hyperlink"/>
    <w:basedOn w:val="a0"/>
    <w:uiPriority w:val="99"/>
    <w:rsid w:val="00E166EF"/>
    <w:rPr>
      <w:color w:val="0000FF"/>
      <w:u w:val="single"/>
    </w:rPr>
  </w:style>
  <w:style w:type="character" w:styleId="a5">
    <w:name w:val="Strong"/>
    <w:basedOn w:val="a0"/>
    <w:qFormat/>
    <w:rsid w:val="00E166EF"/>
    <w:rPr>
      <w:b/>
      <w:bC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E166EF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aliases w:val="текст Знак1,Основной текст 1 Знак1,Нумерованный список !! Знак1,Надин стиль Знак"/>
    <w:basedOn w:val="a0"/>
    <w:link w:val="a6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166E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66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166EF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9">
    <w:name w:val="текст Знак"/>
    <w:aliases w:val="Основной текст 1 Знак,Нумерованный список !! Знак,Надин стиль Знак Знак"/>
    <w:uiPriority w:val="99"/>
    <w:locked/>
    <w:rsid w:val="00E166EF"/>
    <w:rPr>
      <w:rFonts w:eastAsia="Times New Roman"/>
      <w:sz w:val="24"/>
      <w:szCs w:val="24"/>
      <w:lang w:val="ru-RU" w:eastAsia="ru-RU"/>
    </w:rPr>
  </w:style>
  <w:style w:type="character" w:customStyle="1" w:styleId="label1">
    <w:name w:val="label1"/>
    <w:basedOn w:val="a0"/>
    <w:rsid w:val="00E166EF"/>
  </w:style>
  <w:style w:type="character" w:customStyle="1" w:styleId="serp-urlitem">
    <w:name w:val="serp-url__item"/>
    <w:basedOn w:val="a0"/>
    <w:uiPriority w:val="99"/>
    <w:rsid w:val="00E166EF"/>
  </w:style>
  <w:style w:type="character" w:customStyle="1" w:styleId="serp-urlmark">
    <w:name w:val="serp-url__mark"/>
    <w:basedOn w:val="a0"/>
    <w:uiPriority w:val="99"/>
    <w:rsid w:val="00E166EF"/>
  </w:style>
  <w:style w:type="character" w:styleId="aa">
    <w:name w:val="Emphasis"/>
    <w:basedOn w:val="a0"/>
    <w:uiPriority w:val="99"/>
    <w:qFormat/>
    <w:rsid w:val="00E166EF"/>
    <w:rPr>
      <w:i/>
      <w:iCs/>
    </w:rPr>
  </w:style>
  <w:style w:type="character" w:customStyle="1" w:styleId="name">
    <w:name w:val="name"/>
    <w:basedOn w:val="a0"/>
    <w:uiPriority w:val="99"/>
    <w:rsid w:val="00E166EF"/>
  </w:style>
  <w:style w:type="character" w:styleId="ab">
    <w:name w:val="FollowedHyperlink"/>
    <w:basedOn w:val="a0"/>
    <w:uiPriority w:val="99"/>
    <w:rsid w:val="00E166EF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166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166EF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E166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166EF"/>
    <w:rPr>
      <w:rFonts w:ascii="Calibri" w:hAnsi="Calibri" w:cs="Calibri"/>
      <w:lang w:eastAsia="ru-RU"/>
    </w:rPr>
  </w:style>
  <w:style w:type="paragraph" w:customStyle="1" w:styleId="Standard">
    <w:name w:val="Standard"/>
    <w:rsid w:val="00E166EF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gray">
    <w:name w:val="gray"/>
    <w:basedOn w:val="a0"/>
    <w:rsid w:val="00E166EF"/>
  </w:style>
  <w:style w:type="character" w:customStyle="1" w:styleId="small1">
    <w:name w:val="small1"/>
    <w:basedOn w:val="a0"/>
    <w:rsid w:val="00E166EF"/>
  </w:style>
  <w:style w:type="character" w:customStyle="1" w:styleId="apple-converted-space">
    <w:name w:val="apple-converted-space"/>
    <w:basedOn w:val="a0"/>
    <w:rsid w:val="00E166EF"/>
  </w:style>
  <w:style w:type="character" w:customStyle="1" w:styleId="klin3">
    <w:name w:val="klin3"/>
    <w:basedOn w:val="a0"/>
    <w:rsid w:val="00E166EF"/>
  </w:style>
  <w:style w:type="table" w:styleId="af0">
    <w:name w:val="Table Grid"/>
    <w:basedOn w:val="a1"/>
    <w:uiPriority w:val="59"/>
    <w:rsid w:val="00C1488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locked/>
    <w:rsid w:val="006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4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formika.ru/text/database/chemy/Rus/chemy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A180-E6F1-4103-BD66-1D6A935B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44</Pages>
  <Words>5088</Words>
  <Characters>39901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Корочанский сх техникум</Company>
  <LinksUpToDate>false</LinksUpToDate>
  <CharactersWithSpaces>44900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Студент</cp:lastModifiedBy>
  <cp:revision>66</cp:revision>
  <cp:lastPrinted>2018-09-18T06:17:00Z</cp:lastPrinted>
  <dcterms:created xsi:type="dcterms:W3CDTF">2015-09-06T04:07:00Z</dcterms:created>
  <dcterms:modified xsi:type="dcterms:W3CDTF">2018-09-18T06:21:00Z</dcterms:modified>
</cp:coreProperties>
</file>