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4823"/>
      </w:tblGrid>
      <w:tr w:rsidR="00D54746" w:rsidRPr="00D54746" w:rsidTr="00376B42">
        <w:tc>
          <w:tcPr>
            <w:tcW w:w="5039" w:type="dxa"/>
          </w:tcPr>
          <w:p w:rsidR="00D54746" w:rsidRPr="00D54746" w:rsidRDefault="00D54746" w:rsidP="00376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746">
              <w:rPr>
                <w:rFonts w:ascii="Times New Roman" w:hAnsi="Times New Roman" w:cs="Times New Roman"/>
                <w:b/>
                <w:bCs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</w:t>
            </w:r>
            <w:r w:rsidRPr="00D54746">
              <w:rPr>
                <w:rFonts w:ascii="Times New Roman" w:hAnsi="Times New Roman" w:cs="Times New Roman"/>
                <w:b/>
                <w:bCs/>
              </w:rPr>
              <w:t>02</w:t>
            </w:r>
            <w:r w:rsidRPr="00D54746">
              <w:rPr>
                <w:rFonts w:ascii="Times New Roman" w:hAnsi="Times New Roman" w:cs="Times New Roman"/>
                <w:b/>
                <w:bCs/>
              </w:rPr>
              <w:t>» и</w:t>
            </w:r>
            <w:r w:rsidRPr="00D54746">
              <w:rPr>
                <w:rFonts w:ascii="Times New Roman" w:hAnsi="Times New Roman" w:cs="Times New Roman"/>
                <w:b/>
                <w:bCs/>
              </w:rPr>
              <w:t>юля</w:t>
            </w:r>
            <w:r w:rsidRPr="00D54746">
              <w:rPr>
                <w:rFonts w:ascii="Times New Roman" w:hAnsi="Times New Roman" w:cs="Times New Roman"/>
                <w:b/>
                <w:bCs/>
              </w:rPr>
              <w:t xml:space="preserve">  2019 г. № </w:t>
            </w:r>
            <w:r w:rsidRPr="00D54746">
              <w:rPr>
                <w:rFonts w:ascii="Times New Roman" w:hAnsi="Times New Roman" w:cs="Times New Roman"/>
                <w:b/>
                <w:bCs/>
              </w:rPr>
              <w:t>2008</w:t>
            </w:r>
          </w:p>
          <w:p w:rsidR="00D54746" w:rsidRPr="00D54746" w:rsidRDefault="00D54746" w:rsidP="00376B42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D54746" w:rsidRPr="00D54746" w:rsidRDefault="00D54746" w:rsidP="00D54746">
      <w:pPr>
        <w:pStyle w:val="a4"/>
        <w:rPr>
          <w:b/>
          <w:sz w:val="22"/>
          <w:lang w:val="ru-RU"/>
        </w:rPr>
      </w:pPr>
      <w:r w:rsidRPr="00D54746">
        <w:rPr>
          <w:b/>
          <w:sz w:val="22"/>
          <w:lang w:val="ru-RU"/>
        </w:rPr>
        <w:t xml:space="preserve">Критерии при аттестации на квалификационные категории </w:t>
      </w:r>
    </w:p>
    <w:p w:rsidR="00D54746" w:rsidRPr="00D54746" w:rsidRDefault="00D54746" w:rsidP="00D54746">
      <w:pPr>
        <w:pStyle w:val="a4"/>
        <w:rPr>
          <w:b/>
          <w:sz w:val="22"/>
          <w:lang w:val="ru-RU"/>
        </w:rPr>
      </w:pPr>
      <w:r w:rsidRPr="00D54746">
        <w:rPr>
          <w:b/>
          <w:sz w:val="22"/>
          <w:lang w:val="ru-RU"/>
        </w:rPr>
        <w:t>педагогических работников профессиональных образовательных учреждений, подведомственных департаменту внутренней и кадровой политики Белгородской области по должности «педагог-организатор»</w:t>
      </w:r>
    </w:p>
    <w:p w:rsidR="00D54746" w:rsidRPr="00D54746" w:rsidRDefault="00D54746" w:rsidP="00D54746">
      <w:pPr>
        <w:pStyle w:val="a4"/>
        <w:jc w:val="left"/>
        <w:rPr>
          <w:sz w:val="22"/>
          <w:lang w:val="ru-RU"/>
        </w:rPr>
      </w:pPr>
    </w:p>
    <w:tbl>
      <w:tblPr>
        <w:tblW w:w="151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1"/>
        <w:gridCol w:w="3830"/>
        <w:gridCol w:w="2125"/>
        <w:gridCol w:w="1279"/>
        <w:gridCol w:w="1881"/>
        <w:gridCol w:w="1804"/>
        <w:gridCol w:w="1701"/>
        <w:gridCol w:w="136"/>
        <w:gridCol w:w="22"/>
        <w:gridCol w:w="1639"/>
        <w:gridCol w:w="22"/>
        <w:gridCol w:w="10"/>
      </w:tblGrid>
      <w:tr w:rsidR="00D54746" w:rsidRPr="00D54746" w:rsidTr="00376B42">
        <w:trPr>
          <w:gridAfter w:val="2"/>
          <w:wAfter w:w="32" w:type="dxa"/>
          <w:trHeight w:val="370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  <w:b/>
              </w:rPr>
            </w:pPr>
            <w:r w:rsidRPr="00D5474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46" w:rsidRPr="00D54746" w:rsidRDefault="00D54746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746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46" w:rsidRPr="00D54746" w:rsidRDefault="00D54746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746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46" w:rsidRPr="00D54746" w:rsidRDefault="00D54746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746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D54746" w:rsidRPr="00D54746" w:rsidTr="00376B42">
        <w:trPr>
          <w:gridAfter w:val="2"/>
          <w:wAfter w:w="32" w:type="dxa"/>
        </w:trPr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46" w:rsidRPr="00D54746" w:rsidRDefault="00D54746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74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46" w:rsidRPr="00D54746" w:rsidRDefault="00D54746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7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46" w:rsidRPr="00D54746" w:rsidRDefault="00D54746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7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46" w:rsidRPr="00D54746" w:rsidRDefault="00D54746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7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46" w:rsidRPr="00D54746" w:rsidRDefault="00D54746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74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54746" w:rsidRPr="00D54746" w:rsidTr="00376B42">
        <w:trPr>
          <w:gridAfter w:val="2"/>
          <w:wAfter w:w="32" w:type="dxa"/>
        </w:trPr>
        <w:tc>
          <w:tcPr>
            <w:tcW w:w="15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6" w:rsidRPr="00D54746" w:rsidRDefault="00D54746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4746" w:rsidRPr="00D54746" w:rsidTr="00376B42">
        <w:trPr>
          <w:gridAfter w:val="2"/>
          <w:wAfter w:w="32" w:type="dxa"/>
        </w:trPr>
        <w:tc>
          <w:tcPr>
            <w:tcW w:w="15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54746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D54746">
              <w:rPr>
                <w:rFonts w:ascii="Times New Roman" w:hAnsi="Times New Roman" w:cs="Times New Roman"/>
                <w:b/>
                <w:i/>
              </w:rPr>
              <w:t>(</w:t>
            </w:r>
            <w:r w:rsidRPr="00D54746">
              <w:rPr>
                <w:rStyle w:val="FontStyle38"/>
                <w:rFonts w:ascii="Times New Roman" w:hAnsi="Times New Roman" w:cs="Times New Roman"/>
                <w:b/>
                <w:i/>
                <w:sz w:val="22"/>
                <w:szCs w:val="22"/>
              </w:rPr>
              <w:t>положительная динамика - для высшей категории)</w:t>
            </w:r>
            <w:r w:rsidRPr="00D54746">
              <w:rPr>
                <w:rStyle w:val="FontStyle38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54746">
              <w:rPr>
                <w:rFonts w:ascii="Times New Roman" w:hAnsi="Times New Roman" w:cs="Times New Roman"/>
                <w:b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D54746" w:rsidRPr="00D54746" w:rsidTr="00376B42">
        <w:trPr>
          <w:gridAfter w:val="2"/>
          <w:wAfter w:w="32" w:type="dxa"/>
          <w:trHeight w:val="107"/>
        </w:trPr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ind w:left="141"/>
              <w:contextualSpacing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contextualSpacing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Доля обучающихся, вовлеченных в досугово-воспитательную деятельность, организуемую педагогом-организатором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pStyle w:val="a8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Справка, заверенная руководителем ОО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746" w:rsidRPr="00D54746" w:rsidRDefault="00D54746" w:rsidP="00376B42">
            <w:pPr>
              <w:pStyle w:val="a8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 xml:space="preserve"> от 10- 20% обучающихся вовлечены в досугово- воспитательную деятельность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pStyle w:val="a8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от 21-30% обучающихся вовлечены в досугово- воспитательную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pStyle w:val="a8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от 31-45% обучающихся вовлечены в досугово- воспитательную деятельность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pStyle w:val="a8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Более 45% обучающихся вовлечены в досугово- воспитательную деятельность</w:t>
            </w:r>
          </w:p>
        </w:tc>
      </w:tr>
      <w:tr w:rsidR="00D54746" w:rsidRPr="00D54746" w:rsidTr="00376B42">
        <w:trPr>
          <w:gridAfter w:val="2"/>
          <w:wAfter w:w="32" w:type="dxa"/>
          <w:trHeight w:val="107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ind w:left="14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746" w:rsidRPr="00D54746" w:rsidRDefault="00D54746" w:rsidP="00376B42">
            <w:pPr>
              <w:pStyle w:val="a8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 xml:space="preserve">+1 б. за создание волонтерских и добровольческих отрядов, общественных объединений и их результативную работу. </w:t>
            </w:r>
          </w:p>
        </w:tc>
      </w:tr>
      <w:tr w:rsidR="00D54746" w:rsidRPr="00D54746" w:rsidTr="00376B42">
        <w:trPr>
          <w:gridAfter w:val="2"/>
          <w:wAfter w:w="32" w:type="dxa"/>
          <w:trHeight w:val="107"/>
        </w:trPr>
        <w:tc>
          <w:tcPr>
            <w:tcW w:w="1512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54746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D54746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D54746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D54746" w:rsidRPr="00D54746" w:rsidTr="00376B42">
        <w:trPr>
          <w:gridAfter w:val="2"/>
          <w:wAfter w:w="32" w:type="dxa"/>
          <w:trHeight w:val="107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ind w:left="141"/>
              <w:contextualSpacing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pStyle w:val="Default"/>
              <w:rPr>
                <w:color w:val="auto"/>
                <w:sz w:val="22"/>
                <w:szCs w:val="22"/>
              </w:rPr>
            </w:pPr>
            <w:r w:rsidRPr="00D54746">
              <w:rPr>
                <w:color w:val="auto"/>
                <w:sz w:val="22"/>
                <w:szCs w:val="22"/>
              </w:rPr>
              <w:t xml:space="preserve">Результативность деятельности педагога-организатора по развитию самоопределения обучающихся </w:t>
            </w:r>
          </w:p>
          <w:p w:rsidR="00D54746" w:rsidRPr="00D54746" w:rsidRDefault="00D54746" w:rsidP="00376B4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Справка руководителя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54746">
              <w:rPr>
                <w:color w:val="auto"/>
                <w:sz w:val="22"/>
                <w:szCs w:val="22"/>
              </w:rPr>
              <w:t xml:space="preserve">не представлена </w:t>
            </w:r>
          </w:p>
          <w:p w:rsidR="00D54746" w:rsidRPr="00D54746" w:rsidRDefault="00D54746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746" w:rsidRPr="00D54746" w:rsidRDefault="00D54746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54746">
              <w:rPr>
                <w:color w:val="auto"/>
                <w:sz w:val="22"/>
                <w:szCs w:val="22"/>
              </w:rPr>
              <w:t xml:space="preserve">представлена на констатирующем уровне (перечислить мероприятия)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54746">
              <w:rPr>
                <w:color w:val="auto"/>
                <w:sz w:val="22"/>
                <w:szCs w:val="22"/>
              </w:rPr>
              <w:t xml:space="preserve">представлена на планово-прогностическом уровне (программа работы). </w:t>
            </w:r>
          </w:p>
        </w:tc>
      </w:tr>
      <w:tr w:rsidR="00D54746" w:rsidRPr="00D54746" w:rsidTr="00376B42">
        <w:trPr>
          <w:gridAfter w:val="2"/>
          <w:wAfter w:w="32" w:type="dxa"/>
          <w:trHeight w:val="107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ind w:left="141"/>
              <w:contextualSpacing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Реализация воспитательных программ, подпрограмм, программ внеурочной деятельности, осуществляемых под руководством педагога-организатора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Справка руководителя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746" w:rsidRPr="00D54746" w:rsidRDefault="00D54746" w:rsidP="00376B42">
            <w:pPr>
              <w:pStyle w:val="a8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 xml:space="preserve">педагог участвует в реализации единичных воспитательных мероприятий, программ воспитания и социализации, не требующей дополнительной подготовки, проводит единичные мероприятия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pStyle w:val="a8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имеет план деятельности по реализации программ воспитания и социализации, деятельность по реализации программы обоснована и систематична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pStyle w:val="a8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 xml:space="preserve">организация воспитательной деятельности с учетом индивидуальных особенностей обучающихся обоснована, системна, </w:t>
            </w:r>
            <w:proofErr w:type="spellStart"/>
            <w:r w:rsidRPr="00D54746">
              <w:rPr>
                <w:rFonts w:ascii="Times New Roman" w:hAnsi="Times New Roman" w:cs="Times New Roman"/>
              </w:rPr>
              <w:t>инновационна</w:t>
            </w:r>
            <w:proofErr w:type="spellEnd"/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pStyle w:val="a8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реализуются индивидуальные образовательные маршруты обучающихся.</w:t>
            </w:r>
          </w:p>
        </w:tc>
      </w:tr>
      <w:tr w:rsidR="00D54746" w:rsidRPr="00D54746" w:rsidTr="00376B42">
        <w:trPr>
          <w:gridAfter w:val="2"/>
          <w:wAfter w:w="32" w:type="dxa"/>
          <w:trHeight w:val="107"/>
        </w:trPr>
        <w:tc>
          <w:tcPr>
            <w:tcW w:w="1512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54746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D54746">
              <w:rPr>
                <w:rFonts w:ascii="Times New Roman" w:hAnsi="Times New Roman" w:cs="Times New Roman"/>
                <w:b/>
                <w:i/>
              </w:rPr>
              <w:t xml:space="preserve">(выявление и </w:t>
            </w:r>
            <w:proofErr w:type="gramStart"/>
            <w:r w:rsidRPr="00D54746">
              <w:rPr>
                <w:rFonts w:ascii="Times New Roman" w:hAnsi="Times New Roman" w:cs="Times New Roman"/>
                <w:b/>
                <w:i/>
              </w:rPr>
              <w:t>развитие  -</w:t>
            </w:r>
            <w:proofErr w:type="gramEnd"/>
            <w:r w:rsidRPr="00D54746">
              <w:rPr>
                <w:rFonts w:ascii="Times New Roman" w:hAnsi="Times New Roman" w:cs="Times New Roman"/>
                <w:b/>
                <w:i/>
              </w:rPr>
              <w:t xml:space="preserve"> для высшей категории)</w:t>
            </w:r>
            <w:r w:rsidRPr="00D54746">
              <w:rPr>
                <w:rFonts w:ascii="Times New Roman" w:hAnsi="Times New Roman" w:cs="Times New Roman"/>
                <w:b/>
              </w:rPr>
              <w:t xml:space="preserve"> у обучающихся способностей к научной (интеллектуальной), творческой, </w:t>
            </w:r>
          </w:p>
          <w:p w:rsidR="00D54746" w:rsidRPr="00D54746" w:rsidRDefault="00D54746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54746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D54746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D5474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54746" w:rsidRPr="00D54746" w:rsidTr="00376B42">
        <w:trPr>
          <w:gridAfter w:val="2"/>
          <w:wAfter w:w="32" w:type="dxa"/>
          <w:trHeight w:val="107"/>
        </w:trPr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746" w:rsidRPr="00D54746" w:rsidRDefault="00D54746" w:rsidP="00D54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Результаты участия обучающихся в мероприятиях по направлениям, курируемым педагогом-организатором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746" w:rsidRPr="00D54746" w:rsidRDefault="00D54746" w:rsidP="00376B42">
            <w:pPr>
              <w:spacing w:after="0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Справка руководителя организации (в случае, если на грамоте или дипломе победителя нет ФИО преподавателя), Приказы;</w:t>
            </w:r>
          </w:p>
          <w:p w:rsidR="00D54746" w:rsidRPr="00D54746" w:rsidRDefault="00D54746" w:rsidP="00376B42">
            <w:pPr>
              <w:spacing w:after="0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грамоты, дипломы или документы, подтверждающие результат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746" w:rsidRPr="00D54746" w:rsidRDefault="00D54746" w:rsidP="00376B42">
            <w:pPr>
              <w:ind w:right="-133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746" w:rsidRPr="00D54746" w:rsidRDefault="00D54746" w:rsidP="00376B42">
            <w:pPr>
              <w:ind w:right="-108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Победы или призовые места в   мероприятиях на уровне ПОО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746" w:rsidRPr="00D54746" w:rsidRDefault="00D54746" w:rsidP="00376B42">
            <w:pPr>
              <w:ind w:right="-133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Победы или призовые места в муниципальных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746" w:rsidRPr="00D54746" w:rsidRDefault="00D54746" w:rsidP="00376B42">
            <w:pPr>
              <w:ind w:right="-133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 xml:space="preserve">Победы или призовые места в региональных  мероприятиях  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 xml:space="preserve">Победы или призовые места во всероссийских, международных мероприятиях (без учета Интернет-конкурсов) </w:t>
            </w:r>
          </w:p>
        </w:tc>
      </w:tr>
      <w:tr w:rsidR="00D54746" w:rsidRPr="00D54746" w:rsidTr="00376B42">
        <w:trPr>
          <w:gridAfter w:val="2"/>
          <w:wAfter w:w="32" w:type="dxa"/>
          <w:trHeight w:val="81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746" w:rsidRPr="00D54746" w:rsidRDefault="00D54746" w:rsidP="00D54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При наличии в международных, всероссийских, региональных, муниципальных  мероприятиях более 1 призового места +1 балл дополнительно за каждое, но не более 5 баллов  (без  учета  Интернет-конкурсов)</w:t>
            </w:r>
          </w:p>
        </w:tc>
      </w:tr>
      <w:tr w:rsidR="00D54746" w:rsidRPr="00D54746" w:rsidTr="00376B42">
        <w:trPr>
          <w:gridAfter w:val="2"/>
          <w:wAfter w:w="32" w:type="dxa"/>
          <w:trHeight w:val="118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746" w:rsidRPr="00D54746" w:rsidRDefault="00D54746" w:rsidP="00D54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Участие клубов, объединений, научных обществ, секций, агитбригад, кружков, руководимых педагогом, в мероприятиях различного уровня.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Приказ, документы, подтверждающие участие и результат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746" w:rsidRPr="00D54746" w:rsidRDefault="00D54746" w:rsidP="00376B42">
            <w:pPr>
              <w:jc w:val="center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46" w:rsidRPr="00D54746" w:rsidRDefault="00D54746" w:rsidP="00376B42">
            <w:pPr>
              <w:jc w:val="center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На уровне ПОО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На всероссийском, международном уровне</w:t>
            </w:r>
          </w:p>
        </w:tc>
      </w:tr>
      <w:tr w:rsidR="00D54746" w:rsidRPr="00D54746" w:rsidTr="00376B42">
        <w:trPr>
          <w:gridAfter w:val="2"/>
          <w:wAfter w:w="32" w:type="dxa"/>
        </w:trPr>
        <w:tc>
          <w:tcPr>
            <w:tcW w:w="15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46" w:rsidRPr="00D54746" w:rsidRDefault="00D54746" w:rsidP="00376B42">
            <w:pPr>
              <w:pStyle w:val="a7"/>
              <w:ind w:left="644"/>
              <w:jc w:val="center"/>
              <w:rPr>
                <w:b/>
                <w:sz w:val="22"/>
                <w:szCs w:val="22"/>
                <w:lang w:val="ru-RU"/>
              </w:rPr>
            </w:pPr>
            <w:r w:rsidRPr="00D54746">
              <w:rPr>
                <w:b/>
                <w:sz w:val="22"/>
                <w:szCs w:val="22"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D54746" w:rsidRPr="00D54746" w:rsidRDefault="00D54746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54746">
              <w:rPr>
                <w:rFonts w:ascii="Times New Roman" w:hAnsi="Times New Roman" w:cs="Times New Roman"/>
                <w:b/>
              </w:rPr>
              <w:t>(</w:t>
            </w:r>
            <w:r w:rsidRPr="00D54746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технологий- для высшей категории),</w:t>
            </w:r>
            <w:r w:rsidRPr="00D54746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D54746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54746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D54746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D54746" w:rsidRPr="00D54746" w:rsidTr="00376B42">
        <w:trPr>
          <w:gridAfter w:val="2"/>
          <w:wAfter w:w="32" w:type="dxa"/>
          <w:trHeight w:val="92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D54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 xml:space="preserve">Участие в работе инновационной или </w:t>
            </w:r>
            <w:proofErr w:type="spellStart"/>
            <w:r w:rsidRPr="00D54746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D54746">
              <w:rPr>
                <w:rFonts w:ascii="Times New Roman" w:hAnsi="Times New Roman" w:cs="Times New Roman"/>
              </w:rPr>
              <w:t xml:space="preserve"> площадки, реализация проектов, зарегистрированных в проектном офисе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spacing w:after="0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 xml:space="preserve">Приказ о включении в проект, в рабочую группу инновационной/ </w:t>
            </w:r>
            <w:proofErr w:type="spellStart"/>
            <w:r w:rsidRPr="00D54746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D54746">
              <w:rPr>
                <w:rFonts w:ascii="Times New Roman" w:hAnsi="Times New Roman" w:cs="Times New Roman"/>
              </w:rPr>
              <w:t xml:space="preserve"> площадки,</w:t>
            </w:r>
          </w:p>
          <w:p w:rsidR="00D54746" w:rsidRPr="00D54746" w:rsidRDefault="00D54746" w:rsidP="00376B42">
            <w:pPr>
              <w:spacing w:after="0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программа мероприятия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Участие на уровне ПОО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D54746" w:rsidRPr="00D54746" w:rsidTr="00376B42">
        <w:trPr>
          <w:gridAfter w:val="2"/>
          <w:wAfter w:w="32" w:type="dxa"/>
          <w:trHeight w:val="96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D54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При участии в работе нескольких площадок или по нескольким позициям +1 балл дополнительно (но не более 3 баллов).</w:t>
            </w:r>
          </w:p>
        </w:tc>
      </w:tr>
      <w:tr w:rsidR="00D54746" w:rsidRPr="00D54746" w:rsidTr="00376B42">
        <w:trPr>
          <w:gridAfter w:val="2"/>
          <w:wAfter w:w="32" w:type="dxa"/>
          <w:trHeight w:val="1590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D54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Наличие обобщенного педагогического опыта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Опыт не обобщен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 xml:space="preserve">Материалы «Из опыта работы» на уровне ПОО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Целостный опыт обобщен на уровне ПОО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ind w:right="-109"/>
              <w:contextualSpacing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Материалы «Из опыта работы» размещены на региональном уровне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Целостный опыт обобщен и размещен на региональном уровне</w:t>
            </w:r>
          </w:p>
        </w:tc>
      </w:tr>
      <w:tr w:rsidR="00D54746" w:rsidRPr="00D54746" w:rsidTr="00376B42">
        <w:trPr>
          <w:trHeight w:val="825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D54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eastAsia="Times New Roman" w:hAnsi="Times New Roman" w:cs="Times New Roman"/>
              </w:rPr>
              <w:t>При наличии более 1 материала, обобщенного на региональном уровне, +1 балл за каждый материал «Из опыта работы», +2 балла за АПО (но не более 3-х баллов)</w:t>
            </w:r>
          </w:p>
        </w:tc>
      </w:tr>
      <w:tr w:rsidR="00D54746" w:rsidRPr="00D54746" w:rsidTr="00376B42">
        <w:trPr>
          <w:gridAfter w:val="2"/>
          <w:wAfter w:w="32" w:type="dxa"/>
          <w:trHeight w:val="835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D54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 xml:space="preserve">Проведение открытых занятий, воспитательных мероприятий, мастер-классов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spacing w:after="0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 xml:space="preserve">Приказ, </w:t>
            </w:r>
            <w:proofErr w:type="gramStart"/>
            <w:r w:rsidRPr="00D54746">
              <w:rPr>
                <w:rFonts w:ascii="Times New Roman" w:hAnsi="Times New Roman" w:cs="Times New Roman"/>
              </w:rPr>
              <w:t>программа  мероприятия</w:t>
            </w:r>
            <w:proofErr w:type="gramEnd"/>
            <w:r w:rsidRPr="00D54746">
              <w:rPr>
                <w:rFonts w:ascii="Times New Roman" w:hAnsi="Times New Roman" w:cs="Times New Roman"/>
              </w:rPr>
              <w:t xml:space="preserve">, сертификат, </w:t>
            </w:r>
          </w:p>
          <w:p w:rsidR="00D54746" w:rsidRPr="00D54746" w:rsidRDefault="00D54746" w:rsidP="00376B42">
            <w:pPr>
              <w:spacing w:after="0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lastRenderedPageBreak/>
              <w:t>заверенный отзыв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На уровне ОУ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На всероссийском уровне</w:t>
            </w:r>
          </w:p>
        </w:tc>
      </w:tr>
      <w:tr w:rsidR="00D54746" w:rsidRPr="00D54746" w:rsidTr="00376B42">
        <w:trPr>
          <w:gridAfter w:val="2"/>
          <w:wAfter w:w="32" w:type="dxa"/>
          <w:trHeight w:val="118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D54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При наличии 2х и более мероприятий на муниципальном, региональном или всероссийском уровнях +1 балл дополнительно (но не более 3 баллов)</w:t>
            </w:r>
          </w:p>
        </w:tc>
      </w:tr>
      <w:tr w:rsidR="00D54746" w:rsidRPr="00D54746" w:rsidTr="00376B42">
        <w:trPr>
          <w:gridAfter w:val="2"/>
          <w:wAfter w:w="32" w:type="dxa"/>
          <w:trHeight w:val="12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D54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 xml:space="preserve">Выступление на конференциях, семинарах, </w:t>
            </w:r>
            <w:proofErr w:type="spellStart"/>
            <w:r w:rsidRPr="00D54746">
              <w:rPr>
                <w:rFonts w:ascii="Times New Roman" w:hAnsi="Times New Roman" w:cs="Times New Roman"/>
              </w:rPr>
              <w:t>педчтениях</w:t>
            </w:r>
            <w:proofErr w:type="spellEnd"/>
            <w:r w:rsidRPr="00D54746">
              <w:rPr>
                <w:rFonts w:ascii="Times New Roman" w:hAnsi="Times New Roman" w:cs="Times New Roman"/>
              </w:rPr>
              <w:t xml:space="preserve">, методических объединениях, </w:t>
            </w:r>
            <w:proofErr w:type="spellStart"/>
            <w:r w:rsidRPr="00D54746">
              <w:rPr>
                <w:rFonts w:ascii="Times New Roman" w:hAnsi="Times New Roman" w:cs="Times New Roman"/>
              </w:rPr>
              <w:t>стажировочных</w:t>
            </w:r>
            <w:proofErr w:type="spellEnd"/>
            <w:r w:rsidRPr="00D54746">
              <w:rPr>
                <w:rFonts w:ascii="Times New Roman" w:hAnsi="Times New Roman" w:cs="Times New Roman"/>
              </w:rPr>
              <w:t xml:space="preserve"> площадках, круглых столах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spacing w:after="0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Справка руководителя ПОО,</w:t>
            </w:r>
          </w:p>
          <w:p w:rsidR="00D54746" w:rsidRPr="00D54746" w:rsidRDefault="00D54746" w:rsidP="00376B42">
            <w:pPr>
              <w:spacing w:after="0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программа, сертификат (при наличии), протокол заседания методического объединения, иной документ с подтверждением личного участия и тематики выступления.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 xml:space="preserve"> Выступление на уровне ПОО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Выступление на 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Выступление на  региональном,  межрегиональном уровне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Выступление на всероссийском, уровне</w:t>
            </w:r>
          </w:p>
        </w:tc>
      </w:tr>
      <w:tr w:rsidR="00D54746" w:rsidRPr="00D54746" w:rsidTr="00376B42">
        <w:trPr>
          <w:gridAfter w:val="2"/>
          <w:wAfter w:w="32" w:type="dxa"/>
          <w:trHeight w:val="118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D54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При наличии 2х и более мероприятий на выше подтвержденном уровне +1 балл дополнительно (но не более 3 баллов)</w:t>
            </w:r>
          </w:p>
        </w:tc>
      </w:tr>
      <w:tr w:rsidR="00D54746" w:rsidRPr="00D54746" w:rsidTr="00376B42">
        <w:trPr>
          <w:gridAfter w:val="2"/>
          <w:wAfter w:w="32" w:type="dxa"/>
          <w:trHeight w:val="10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D54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Организация для обучающихся  культурно-массовых мероприятий, выступлений разной направленности, конкурсов, выставок, концертов и т. 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spacing w:after="0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 xml:space="preserve">Приказ или справка, заверенная </w:t>
            </w:r>
            <w:proofErr w:type="gramStart"/>
            <w:r w:rsidRPr="00D54746">
              <w:rPr>
                <w:rFonts w:ascii="Times New Roman" w:hAnsi="Times New Roman" w:cs="Times New Roman"/>
              </w:rPr>
              <w:t>руководителем  ПОО</w:t>
            </w:r>
            <w:proofErr w:type="gramEnd"/>
            <w:r w:rsidRPr="00D54746">
              <w:rPr>
                <w:rFonts w:ascii="Times New Roman" w:hAnsi="Times New Roman" w:cs="Times New Roman"/>
              </w:rPr>
              <w:t>, программы</w:t>
            </w:r>
          </w:p>
          <w:p w:rsidR="00D54746" w:rsidRPr="00D54746" w:rsidRDefault="00D54746" w:rsidP="00376B42">
            <w:pPr>
              <w:spacing w:after="0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мероприятий, благодарности за организацию и проведение (при наличии)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На уровне ПОО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На 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На  региональном уровне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На всероссийском уровне</w:t>
            </w:r>
          </w:p>
        </w:tc>
      </w:tr>
      <w:tr w:rsidR="00D54746" w:rsidRPr="00D54746" w:rsidTr="00376B42">
        <w:trPr>
          <w:gridAfter w:val="2"/>
          <w:wAfter w:w="32" w:type="dxa"/>
          <w:trHeight w:val="96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D54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proofErr w:type="gramStart"/>
            <w:r w:rsidRPr="00D54746">
              <w:rPr>
                <w:rFonts w:ascii="Times New Roman" w:hAnsi="Times New Roman" w:cs="Times New Roman"/>
              </w:rPr>
              <w:t>Наличие  публикаций</w:t>
            </w:r>
            <w:proofErr w:type="gramEnd"/>
            <w:r w:rsidRPr="00D54746">
              <w:rPr>
                <w:rFonts w:ascii="Times New Roman" w:hAnsi="Times New Roman" w:cs="Times New Roman"/>
              </w:rPr>
              <w:t xml:space="preserve"> методических материалов из опыта работы  (разработок, статей) по направлению деятельности образовательной </w:t>
            </w:r>
            <w:r w:rsidRPr="00D54746">
              <w:rPr>
                <w:rFonts w:ascii="Times New Roman" w:hAnsi="Times New Roman" w:cs="Times New Roman"/>
              </w:rPr>
              <w:lastRenderedPageBreak/>
              <w:t>организации в сборниках, рекомендованных редакционным советом (коллегией).</w:t>
            </w:r>
          </w:p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lastRenderedPageBreak/>
              <w:t xml:space="preserve">Титульный лист, подтверждающий наличие редакционного </w:t>
            </w:r>
            <w:r w:rsidRPr="00D54746">
              <w:rPr>
                <w:rFonts w:ascii="Times New Roman" w:hAnsi="Times New Roman" w:cs="Times New Roman"/>
              </w:rPr>
              <w:lastRenderedPageBreak/>
              <w:t>совета и его рекомендацию к печати, страница «содержание» и разворот страницы (начало статьи) сборника, в котором помещена публикация.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D54746" w:rsidRPr="00D54746" w:rsidTr="00376B42">
        <w:trPr>
          <w:gridAfter w:val="2"/>
          <w:wAfter w:w="32" w:type="dxa"/>
          <w:trHeight w:val="1558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D54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При наличии 2х и более печатных публикаций +1 балл за каждую (но не более 3 баллов)</w:t>
            </w:r>
          </w:p>
        </w:tc>
      </w:tr>
      <w:tr w:rsidR="00D54746" w:rsidRPr="00D54746" w:rsidTr="00376B42">
        <w:trPr>
          <w:trHeight w:val="27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D54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 xml:space="preserve">Профессиональная активность педагога: участие в </w:t>
            </w:r>
            <w:proofErr w:type="gramStart"/>
            <w:r w:rsidRPr="00D54746">
              <w:rPr>
                <w:rFonts w:ascii="Times New Roman" w:hAnsi="Times New Roman" w:cs="Times New Roman"/>
              </w:rPr>
              <w:t>работе  различных</w:t>
            </w:r>
            <w:proofErr w:type="gramEnd"/>
            <w:r w:rsidRPr="00D54746">
              <w:rPr>
                <w:rFonts w:ascii="Times New Roman" w:hAnsi="Times New Roman" w:cs="Times New Roman"/>
              </w:rPr>
              <w:t xml:space="preserve"> комиссий, экспертных групп, жюри конкурсов; руководство МО, творческими группами. Руководство первичной профсоюзной организацией.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 xml:space="preserve">Приказ </w:t>
            </w:r>
          </w:p>
          <w:p w:rsidR="00D54746" w:rsidRPr="00D54746" w:rsidRDefault="00D54746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D54746">
              <w:rPr>
                <w:sz w:val="22"/>
                <w:szCs w:val="22"/>
                <w:lang w:val="ru-RU"/>
              </w:rPr>
              <w:t>Протокол заседания профкома.</w:t>
            </w:r>
          </w:p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Руководство профкомом ПОО</w:t>
            </w: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 xml:space="preserve">Участие на уровне ПОО </w:t>
            </w:r>
          </w:p>
          <w:p w:rsidR="00D54746" w:rsidRPr="00D54746" w:rsidRDefault="00D54746" w:rsidP="00376B42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:rsidR="00D54746" w:rsidRPr="00D54746" w:rsidRDefault="00D54746" w:rsidP="00376B4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 xml:space="preserve">Участие на региональном и </w:t>
            </w:r>
            <w:proofErr w:type="spellStart"/>
            <w:r w:rsidRPr="00D54746">
              <w:rPr>
                <w:rFonts w:ascii="Times New Roman" w:hAnsi="Times New Roman" w:cs="Times New Roman"/>
              </w:rPr>
              <w:t>всероссийскомуровне</w:t>
            </w:r>
            <w:proofErr w:type="spellEnd"/>
            <w:r w:rsidRPr="00D54746">
              <w:rPr>
                <w:rFonts w:ascii="Times New Roman" w:hAnsi="Times New Roman" w:cs="Times New Roman"/>
              </w:rPr>
              <w:t>. Работа в качестве регионального представителя или координатора конкурса.</w:t>
            </w:r>
          </w:p>
        </w:tc>
      </w:tr>
      <w:tr w:rsidR="00D54746" w:rsidRPr="00D54746" w:rsidTr="00376B42">
        <w:trPr>
          <w:trHeight w:val="912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D54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  <w:i/>
              </w:rPr>
            </w:pPr>
            <w:r w:rsidRPr="00D54746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D54746" w:rsidRPr="00D54746" w:rsidTr="00376B42">
        <w:trPr>
          <w:gridAfter w:val="2"/>
          <w:wAfter w:w="32" w:type="dxa"/>
        </w:trPr>
        <w:tc>
          <w:tcPr>
            <w:tcW w:w="15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746" w:rsidRPr="00D54746" w:rsidRDefault="00D54746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54746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D54746">
              <w:rPr>
                <w:rFonts w:ascii="Times New Roman" w:hAnsi="Times New Roman" w:cs="Times New Roman"/>
                <w:b/>
                <w:i/>
              </w:rPr>
              <w:t xml:space="preserve">(для высшей категории – в разработке </w:t>
            </w:r>
            <w:proofErr w:type="spellStart"/>
            <w:r w:rsidRPr="00D54746">
              <w:rPr>
                <w:rFonts w:ascii="Times New Roman" w:hAnsi="Times New Roman" w:cs="Times New Roman"/>
                <w:b/>
                <w:i/>
              </w:rPr>
              <w:t>программно</w:t>
            </w:r>
            <w:proofErr w:type="spellEnd"/>
            <w:r w:rsidRPr="00D54746">
              <w:rPr>
                <w:rFonts w:ascii="Times New Roman" w:hAnsi="Times New Roman" w:cs="Times New Roman"/>
                <w:b/>
                <w:i/>
              </w:rPr>
              <w:t xml:space="preserve"> – методического сопровождения образовательного процесса, профессиональных конкурсах</w:t>
            </w:r>
            <w:r w:rsidRPr="00D54746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D54746" w:rsidRPr="00D54746" w:rsidTr="00376B42">
        <w:trPr>
          <w:gridAfter w:val="1"/>
          <w:wAfter w:w="10" w:type="dxa"/>
          <w:trHeight w:val="118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D547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Разработка методических материалов, сценариев мероприятия, проектов в соответствии с направлением деятельности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Титульный лист, рецензия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 xml:space="preserve">Комплекс методических материалов </w:t>
            </w:r>
            <w:r w:rsidRPr="00D54746">
              <w:rPr>
                <w:rFonts w:ascii="Times New Roman" w:hAnsi="Times New Roman" w:cs="Times New Roman"/>
              </w:rPr>
              <w:lastRenderedPageBreak/>
              <w:t>имеет рецензию МО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 xml:space="preserve">Комплекс методических материалов имеет рецензию </w:t>
            </w:r>
            <w:r w:rsidRPr="00D54746">
              <w:rPr>
                <w:rFonts w:ascii="Times New Roman" w:hAnsi="Times New Roman" w:cs="Times New Roman"/>
              </w:rPr>
              <w:lastRenderedPageBreak/>
              <w:t>муниципального НМИЦ, профильного ВУЗа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lastRenderedPageBreak/>
              <w:t xml:space="preserve">Комплекс методических материалов имеет </w:t>
            </w:r>
            <w:r w:rsidRPr="00D54746">
              <w:rPr>
                <w:rFonts w:ascii="Times New Roman" w:hAnsi="Times New Roman" w:cs="Times New Roman"/>
              </w:rPr>
              <w:lastRenderedPageBreak/>
              <w:t>рецензию ОГАОУ ДПО «</w:t>
            </w:r>
            <w:proofErr w:type="spellStart"/>
            <w:r w:rsidRPr="00D54746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D54746">
              <w:rPr>
                <w:rFonts w:ascii="Times New Roman" w:hAnsi="Times New Roman" w:cs="Times New Roman"/>
              </w:rPr>
              <w:t>»</w:t>
            </w:r>
          </w:p>
        </w:tc>
      </w:tr>
      <w:tr w:rsidR="00D54746" w:rsidRPr="00D54746" w:rsidTr="00376B42">
        <w:trPr>
          <w:gridAfter w:val="2"/>
          <w:wAfter w:w="32" w:type="dxa"/>
          <w:trHeight w:val="183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D547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Результаты участия педагога-организатора в профессиональных конкурсах, проводимых по приказам федеральных, региональных и муниципальных органов управления образованием, ОГАОУ ДПО «</w:t>
            </w:r>
            <w:proofErr w:type="spellStart"/>
            <w:r w:rsidRPr="00D54746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D5474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Грамоты, дипломы, сертификаты  или документы, подтверждающие участие и результат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Победы или призовые места  в профессиональных конкурсах,  проводимых в ОУ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ind w:right="-133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Победа или призовое место в муниципальных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ind w:right="-133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Победа или призовое место в  региональных конкурсах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ind w:right="-83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Победа или призовое место во  всероссийских конкурсах (без учета Интернет-конкурсов)</w:t>
            </w:r>
          </w:p>
        </w:tc>
      </w:tr>
      <w:tr w:rsidR="00D54746" w:rsidRPr="00D54746" w:rsidTr="00376B42">
        <w:trPr>
          <w:gridAfter w:val="2"/>
          <w:wAfter w:w="32" w:type="dxa"/>
          <w:trHeight w:val="12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D547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ind w:right="-109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При наличии в  региональных, всероссийских (без учета Интернет-конкурсов)  или муниципальных конкурсах  более 1 призового места +1 балл дополнительно (но не более 3 баллов)</w:t>
            </w:r>
          </w:p>
        </w:tc>
      </w:tr>
      <w:tr w:rsidR="00D54746" w:rsidRPr="00D54746" w:rsidTr="00376B42">
        <w:trPr>
          <w:gridAfter w:val="2"/>
          <w:wAfter w:w="32" w:type="dxa"/>
          <w:trHeight w:val="129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D547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Признание сообществом профессиональных достижений педагога-организатора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jc w:val="both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не имеет поощрений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Поощрения уровня обра</w:t>
            </w:r>
            <w:r w:rsidRPr="00D54746">
              <w:rPr>
                <w:rFonts w:ascii="Times New Roman" w:hAnsi="Times New Roman" w:cs="Times New Roman"/>
              </w:rPr>
              <w:softHyphen/>
              <w:t>зовательной организации в межаттестационный период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Поощрения регионального или всероссийского уровня в межаттестационный период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6" w:rsidRPr="00D54746" w:rsidRDefault="00D54746" w:rsidP="00376B42">
            <w:pPr>
              <w:ind w:right="-26"/>
              <w:rPr>
                <w:rFonts w:ascii="Times New Roman" w:hAnsi="Times New Roman" w:cs="Times New Roman"/>
              </w:rPr>
            </w:pPr>
            <w:r w:rsidRPr="00D54746">
              <w:rPr>
                <w:rFonts w:ascii="Times New Roman" w:hAnsi="Times New Roman" w:cs="Times New Roman"/>
              </w:rPr>
              <w:t>Награды отраслевые, федеральных органов и организаций (независимо от срока)</w:t>
            </w:r>
          </w:p>
        </w:tc>
      </w:tr>
    </w:tbl>
    <w:p w:rsidR="00D54746" w:rsidRPr="00D54746" w:rsidRDefault="00D54746" w:rsidP="00D54746">
      <w:pPr>
        <w:ind w:firstLine="426"/>
        <w:rPr>
          <w:rFonts w:ascii="Times New Roman" w:hAnsi="Times New Roman" w:cs="Times New Roman"/>
          <w:b/>
          <w:lang w:eastAsia="ar-SA"/>
        </w:rPr>
      </w:pPr>
    </w:p>
    <w:p w:rsidR="00D54746" w:rsidRPr="00D54746" w:rsidRDefault="00D54746" w:rsidP="00D54746">
      <w:pPr>
        <w:ind w:firstLine="426"/>
        <w:jc w:val="center"/>
        <w:rPr>
          <w:rFonts w:ascii="Times New Roman" w:hAnsi="Times New Roman" w:cs="Times New Roman"/>
          <w:b/>
          <w:lang w:eastAsia="ar-SA"/>
        </w:rPr>
      </w:pPr>
      <w:r w:rsidRPr="00D54746">
        <w:rPr>
          <w:rFonts w:ascii="Times New Roman" w:hAnsi="Times New Roman" w:cs="Times New Roman"/>
          <w:b/>
          <w:lang w:eastAsia="ar-SA"/>
        </w:rPr>
        <w:t>Диапазоны баллов квалификационных категорий:</w:t>
      </w:r>
    </w:p>
    <w:p w:rsidR="00D54746" w:rsidRPr="00D54746" w:rsidRDefault="00D54746" w:rsidP="00D54746">
      <w:pPr>
        <w:ind w:left="3402"/>
        <w:jc w:val="both"/>
        <w:rPr>
          <w:rFonts w:ascii="Times New Roman" w:hAnsi="Times New Roman" w:cs="Times New Roman"/>
          <w:lang w:eastAsia="ar-SA"/>
        </w:rPr>
      </w:pPr>
      <w:r w:rsidRPr="00D54746">
        <w:rPr>
          <w:rFonts w:ascii="Times New Roman" w:hAnsi="Times New Roman" w:cs="Times New Roman"/>
          <w:lang w:eastAsia="ar-SA"/>
        </w:rPr>
        <w:t xml:space="preserve">от 50 баллов и выше – уровень высшей квалификационной категории; </w:t>
      </w:r>
    </w:p>
    <w:p w:rsidR="00D54746" w:rsidRPr="00D54746" w:rsidRDefault="00D54746" w:rsidP="00D54746">
      <w:pPr>
        <w:ind w:left="3402"/>
        <w:jc w:val="both"/>
        <w:rPr>
          <w:rFonts w:ascii="Times New Roman" w:hAnsi="Times New Roman" w:cs="Times New Roman"/>
          <w:lang w:eastAsia="ar-SA"/>
        </w:rPr>
      </w:pPr>
      <w:r w:rsidRPr="00D54746">
        <w:rPr>
          <w:rFonts w:ascii="Times New Roman" w:hAnsi="Times New Roman" w:cs="Times New Roman"/>
          <w:lang w:eastAsia="ar-SA"/>
        </w:rPr>
        <w:t xml:space="preserve">от 40 до 49 баллов – уровень первой квалификационной категории; </w:t>
      </w:r>
    </w:p>
    <w:p w:rsidR="00B20DEE" w:rsidRDefault="00D54746" w:rsidP="00D54746">
      <w:pPr>
        <w:ind w:left="3402"/>
        <w:jc w:val="both"/>
      </w:pPr>
      <w:r w:rsidRPr="00D54746">
        <w:rPr>
          <w:rFonts w:ascii="Times New Roman" w:hAnsi="Times New Roman" w:cs="Times New Roman"/>
          <w:lang w:eastAsia="ar-SA"/>
        </w:rPr>
        <w:t>ниже 40 баллов – уровень, недостаточный для аттестации на квалификационную категорию.</w:t>
      </w:r>
      <w:bookmarkStart w:id="0" w:name="_GoBack"/>
      <w:bookmarkEnd w:id="0"/>
    </w:p>
    <w:sectPr w:rsidR="00B20DEE" w:rsidSect="00D547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01"/>
    <w:rsid w:val="00012601"/>
    <w:rsid w:val="00B20DEE"/>
    <w:rsid w:val="00D5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FF5F"/>
  <w15:chartTrackingRefBased/>
  <w15:docId w15:val="{92AABCD1-7D52-48CB-A311-9C762148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D54746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basedOn w:val="a"/>
    <w:link w:val="a3"/>
    <w:qFormat/>
    <w:rsid w:val="00D547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 w:eastAsia="en-US"/>
    </w:rPr>
  </w:style>
  <w:style w:type="character" w:customStyle="1" w:styleId="1">
    <w:name w:val="Заголовок Знак1"/>
    <w:basedOn w:val="a0"/>
    <w:uiPriority w:val="10"/>
    <w:rsid w:val="00D5474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D547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D54746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7">
    <w:name w:val="List Paragraph"/>
    <w:basedOn w:val="a"/>
    <w:uiPriority w:val="34"/>
    <w:qFormat/>
    <w:rsid w:val="00D54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D54746"/>
    <w:rPr>
      <w:rFonts w:ascii="Arial" w:hAnsi="Arial" w:cs="Arial" w:hint="default"/>
      <w:sz w:val="18"/>
      <w:szCs w:val="18"/>
    </w:rPr>
  </w:style>
  <w:style w:type="paragraph" w:styleId="a8">
    <w:name w:val="No Spacing"/>
    <w:uiPriority w:val="1"/>
    <w:qFormat/>
    <w:rsid w:val="00D5474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D547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1512</Words>
  <Characters>8621</Characters>
  <Application>Microsoft Office Word</Application>
  <DocSecurity>0</DocSecurity>
  <Lines>71</Lines>
  <Paragraphs>20</Paragraphs>
  <ScaleCrop>false</ScaleCrop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О.И.</dc:creator>
  <cp:keywords/>
  <dc:description/>
  <cp:lastModifiedBy>Новоселова О.И.</cp:lastModifiedBy>
  <cp:revision>2</cp:revision>
  <dcterms:created xsi:type="dcterms:W3CDTF">2019-07-03T08:38:00Z</dcterms:created>
  <dcterms:modified xsi:type="dcterms:W3CDTF">2019-07-03T08:39:00Z</dcterms:modified>
</cp:coreProperties>
</file>